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14D9" w:rsidRDefault="00CF14D9" w:rsidP="00DF01D5">
      <w:pPr>
        <w:pStyle w:val="NoSpacing"/>
        <w:spacing w:before="1540" w:after="240"/>
        <w:jc w:val="center"/>
        <w:rPr>
          <w:rFonts w:eastAsiaTheme="minorHAnsi"/>
          <w:color w:val="5B9BD5" w:themeColor="accent1"/>
        </w:rPr>
      </w:pPr>
    </w:p>
    <w:sdt>
      <w:sdtPr>
        <w:rPr>
          <w:rFonts w:eastAsiaTheme="minorHAnsi"/>
          <w:color w:val="5B9BD5" w:themeColor="accent1"/>
        </w:rPr>
        <w:id w:val="29073584"/>
        <w:docPartObj>
          <w:docPartGallery w:val="Cover Pages"/>
          <w:docPartUnique/>
        </w:docPartObj>
      </w:sdtPr>
      <w:sdtEndPr>
        <w:rPr>
          <w:color w:val="auto"/>
          <w:sz w:val="32"/>
          <w:szCs w:val="32"/>
        </w:rPr>
      </w:sdtEndPr>
      <w:sdtContent>
        <w:p w:rsidR="00DF01D5" w:rsidRDefault="00DF01D5" w:rsidP="00DF01D5">
          <w:pPr>
            <w:pStyle w:val="NoSpacing"/>
            <w:spacing w:before="1540" w:after="240"/>
            <w:jc w:val="center"/>
            <w:rPr>
              <w:color w:val="5B9BD5" w:themeColor="accent1"/>
            </w:rPr>
          </w:pPr>
        </w:p>
        <w:sdt>
          <w:sdtPr>
            <w:rPr>
              <w:rFonts w:asciiTheme="majorHAnsi" w:eastAsiaTheme="majorEastAsia" w:hAnsiTheme="majorHAnsi" w:cstheme="majorBidi"/>
              <w:caps/>
              <w:color w:val="5B9BD5" w:themeColor="accent1"/>
              <w:sz w:val="72"/>
              <w:szCs w:val="72"/>
            </w:rPr>
            <w:alias w:val="Title"/>
            <w:tag w:val=""/>
            <w:id w:val="1735040861"/>
            <w:placeholder>
              <w:docPart w:val="5C063526A81447849E67A2D9E6B1AEC1"/>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DF01D5" w:rsidRDefault="00CF14D9" w:rsidP="00DF01D5">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aCTION ENHANCEMENT GUIDE</w:t>
              </w:r>
            </w:p>
          </w:sdtContent>
        </w:sdt>
        <w:sdt>
          <w:sdtPr>
            <w:rPr>
              <w:color w:val="5B9BD5" w:themeColor="accent1"/>
              <w:sz w:val="28"/>
              <w:szCs w:val="28"/>
            </w:rPr>
            <w:alias w:val="Subtitle"/>
            <w:tag w:val=""/>
            <w:id w:val="328029620"/>
            <w:placeholder>
              <w:docPart w:val="E2F08A2F0960406AADCA1B062AD7FB7D"/>
            </w:placeholder>
            <w:dataBinding w:prefixMappings="xmlns:ns0='http://purl.org/dc/elements/1.1/' xmlns:ns1='http://schemas.openxmlformats.org/package/2006/metadata/core-properties' " w:xpath="/ns1:coreProperties[1]/ns0:subject[1]" w:storeItemID="{6C3C8BC8-F283-45AE-878A-BAB7291924A1}"/>
            <w:text/>
          </w:sdtPr>
          <w:sdtEndPr/>
          <w:sdtContent>
            <w:p w:rsidR="00DF01D5" w:rsidRDefault="00052D86" w:rsidP="00DF01D5">
              <w:pPr>
                <w:pStyle w:val="NoSpacing"/>
                <w:jc w:val="center"/>
                <w:rPr>
                  <w:color w:val="5B9BD5" w:themeColor="accent1"/>
                  <w:sz w:val="28"/>
                  <w:szCs w:val="28"/>
                </w:rPr>
              </w:pPr>
              <w:r>
                <w:rPr>
                  <w:color w:val="5B9BD5" w:themeColor="accent1"/>
                  <w:sz w:val="28"/>
                  <w:szCs w:val="28"/>
                </w:rPr>
                <w:t>July</w:t>
              </w:r>
              <w:r w:rsidR="00CF14D9">
                <w:rPr>
                  <w:color w:val="5B9BD5" w:themeColor="accent1"/>
                  <w:sz w:val="28"/>
                  <w:szCs w:val="28"/>
                </w:rPr>
                <w:t xml:space="preserve"> 2016 Training Guide</w:t>
              </w:r>
            </w:p>
          </w:sdtContent>
        </w:sdt>
        <w:p w:rsidR="00DF01D5" w:rsidRDefault="00DF01D5" w:rsidP="00DF01D5">
          <w:pPr>
            <w:pStyle w:val="NoSpacing"/>
            <w:spacing w:before="480"/>
            <w:jc w:val="center"/>
            <w:rPr>
              <w:color w:val="5B9BD5" w:themeColor="accent1"/>
            </w:rPr>
          </w:pPr>
          <w:r>
            <w:rPr>
              <w:noProof/>
              <w:color w:val="5B9BD5" w:themeColor="accent1"/>
            </w:rPr>
            <mc:AlternateContent>
              <mc:Choice Requires="wps">
                <w:drawing>
                  <wp:anchor distT="0" distB="0" distL="114300" distR="114300" simplePos="0" relativeHeight="251659264" behindDoc="0" locked="0" layoutInCell="1" allowOverlap="1" wp14:anchorId="7399D439" wp14:editId="6F6F74AF">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e"/>
                                  <w:tag w:val=""/>
                                  <w:id w:val="-398598742"/>
                                  <w:showingPlcHdr/>
                                  <w:dataBinding w:prefixMappings="xmlns:ns0='http://schemas.microsoft.com/office/2006/coverPageProps' " w:xpath="/ns0:CoverPageProperties[1]/ns0:PublishDate[1]" w:storeItemID="{55AF091B-3C7A-41E3-B477-F2FDAA23CFDA}"/>
                                  <w:date w:fullDate="2016-02-03T00:00:00Z">
                                    <w:dateFormat w:val="MMMM d, yyyy"/>
                                    <w:lid w:val="en-US"/>
                                    <w:storeMappedDataAs w:val="dateTime"/>
                                    <w:calendar w:val="gregorian"/>
                                  </w:date>
                                </w:sdtPr>
                                <w:sdtEndPr/>
                                <w:sdtContent>
                                  <w:p w:rsidR="00DF01D5" w:rsidRDefault="00DF01D5" w:rsidP="00DF01D5">
                                    <w:pPr>
                                      <w:pStyle w:val="NoSpacing"/>
                                      <w:spacing w:after="40"/>
                                      <w:jc w:val="center"/>
                                      <w:rPr>
                                        <w:caps/>
                                        <w:color w:val="5B9BD5" w:themeColor="accent1"/>
                                        <w:sz w:val="28"/>
                                        <w:szCs w:val="28"/>
                                      </w:rPr>
                                    </w:pPr>
                                    <w:r>
                                      <w:rPr>
                                        <w:caps/>
                                        <w:color w:val="5B9BD5" w:themeColor="accent1"/>
                                        <w:sz w:val="28"/>
                                        <w:szCs w:val="28"/>
                                      </w:rPr>
                                      <w:t xml:space="preserve">     </w:t>
                                    </w:r>
                                  </w:p>
                                </w:sdtContent>
                              </w:sdt>
                              <w:p w:rsidR="00DF01D5" w:rsidRDefault="000D5DF2" w:rsidP="00DF01D5">
                                <w:pPr>
                                  <w:pStyle w:val="NoSpacing"/>
                                  <w:jc w:val="center"/>
                                  <w:rPr>
                                    <w:color w:val="5B9BD5" w:themeColor="accent1"/>
                                  </w:rPr>
                                </w:pPr>
                                <w:sdt>
                                  <w:sdtPr>
                                    <w:rPr>
                                      <w:caps/>
                                      <w:color w:val="5B9BD5" w:themeColor="accent1"/>
                                    </w:rPr>
                                    <w:alias w:val="Company"/>
                                    <w:tag w:val=""/>
                                    <w:id w:val="475424924"/>
                                    <w:dataBinding w:prefixMappings="xmlns:ns0='http://schemas.openxmlformats.org/officeDocument/2006/extended-properties' " w:xpath="/ns0:Properties[1]/ns0:Company[1]" w:storeItemID="{6668398D-A668-4E3E-A5EB-62B293D839F1}"/>
                                    <w:text/>
                                  </w:sdtPr>
                                  <w:sdtEndPr/>
                                  <w:sdtContent>
                                    <w:r w:rsidR="00052D86">
                                      <w:rPr>
                                        <w:caps/>
                                        <w:color w:val="5B9BD5" w:themeColor="accent1"/>
                                      </w:rPr>
                                      <w:t>July 29</w:t>
                                    </w:r>
                                    <w:r w:rsidR="00CF14D9">
                                      <w:rPr>
                                        <w:caps/>
                                        <w:color w:val="5B9BD5" w:themeColor="accent1"/>
                                      </w:rPr>
                                      <w:t>, 2016</w:t>
                                    </w:r>
                                  </w:sdtContent>
                                </w:sdt>
                              </w:p>
                              <w:p w:rsidR="00DF01D5" w:rsidRDefault="000D5DF2" w:rsidP="00DF01D5">
                                <w:pPr>
                                  <w:pStyle w:val="NoSpacing"/>
                                  <w:jc w:val="center"/>
                                  <w:rPr>
                                    <w:color w:val="5B9BD5" w:themeColor="accent1"/>
                                  </w:rPr>
                                </w:pPr>
                                <w:sdt>
                                  <w:sdtPr>
                                    <w:rPr>
                                      <w:color w:val="5B9BD5" w:themeColor="accent1"/>
                                    </w:rPr>
                                    <w:alias w:val="Address"/>
                                    <w:tag w:val=""/>
                                    <w:id w:val="2008476102"/>
                                    <w:dataBinding w:prefixMappings="xmlns:ns0='http://schemas.microsoft.com/office/2006/coverPageProps' " w:xpath="/ns0:CoverPageProperties[1]/ns0:CompanyAddress[1]" w:storeItemID="{55AF091B-3C7A-41E3-B477-F2FDAA23CFDA}"/>
                                    <w:text/>
                                  </w:sdtPr>
                                  <w:sdtEndPr/>
                                  <w:sdtContent>
                                    <w:r w:rsidR="00CF14D9">
                                      <w:rPr>
                                        <w:color w:val="5B9BD5" w:themeColor="accent1"/>
                                      </w:rPr>
                                      <w:t>CDAC</w:t>
                                    </w:r>
                                  </w:sdtContent>
                                </w:sdt>
                                <w:r w:rsidR="00DF01D5">
                                  <w:rPr>
                                    <w:color w:val="5B9BD5" w:themeColor="accent1"/>
                                  </w:rPr>
                                  <w:t xml:space="preserve"> </w:t>
                                </w:r>
                              </w:p>
                              <w:p w:rsidR="00DF01D5" w:rsidRDefault="00CF14D9" w:rsidP="00DF01D5">
                                <w:pPr>
                                  <w:pStyle w:val="NoSpacing"/>
                                  <w:jc w:val="center"/>
                                  <w:rPr>
                                    <w:color w:val="5B9BD5" w:themeColor="accent1"/>
                                  </w:rPr>
                                </w:pPr>
                                <w:r>
                                  <w:rPr>
                                    <w:color w:val="5B9BD5" w:themeColor="accent1"/>
                                  </w:rPr>
                                  <w:t>CDACweb.com</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7399D439"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5B9BD5" w:themeColor="accent1"/>
                              <w:sz w:val="28"/>
                              <w:szCs w:val="28"/>
                            </w:rPr>
                            <w:alias w:val="Date"/>
                            <w:tag w:val=""/>
                            <w:id w:val="-398598742"/>
                            <w:showingPlcHdr/>
                            <w:dataBinding w:prefixMappings="xmlns:ns0='http://schemas.microsoft.com/office/2006/coverPageProps' " w:xpath="/ns0:CoverPageProperties[1]/ns0:PublishDate[1]" w:storeItemID="{55AF091B-3C7A-41E3-B477-F2FDAA23CFDA}"/>
                            <w:date w:fullDate="2016-02-03T00:00:00Z">
                              <w:dateFormat w:val="MMMM d, yyyy"/>
                              <w:lid w:val="en-US"/>
                              <w:storeMappedDataAs w:val="dateTime"/>
                              <w:calendar w:val="gregorian"/>
                            </w:date>
                          </w:sdtPr>
                          <w:sdtEndPr/>
                          <w:sdtContent>
                            <w:p w:rsidR="00DF01D5" w:rsidRDefault="00DF01D5" w:rsidP="00DF01D5">
                              <w:pPr>
                                <w:pStyle w:val="NoSpacing"/>
                                <w:spacing w:after="40"/>
                                <w:jc w:val="center"/>
                                <w:rPr>
                                  <w:caps/>
                                  <w:color w:val="5B9BD5" w:themeColor="accent1"/>
                                  <w:sz w:val="28"/>
                                  <w:szCs w:val="28"/>
                                </w:rPr>
                              </w:pPr>
                              <w:r>
                                <w:rPr>
                                  <w:caps/>
                                  <w:color w:val="5B9BD5" w:themeColor="accent1"/>
                                  <w:sz w:val="28"/>
                                  <w:szCs w:val="28"/>
                                </w:rPr>
                                <w:t xml:space="preserve">     </w:t>
                              </w:r>
                            </w:p>
                          </w:sdtContent>
                        </w:sdt>
                        <w:p w:rsidR="00DF01D5" w:rsidRDefault="0033224E" w:rsidP="00DF01D5">
                          <w:pPr>
                            <w:pStyle w:val="NoSpacing"/>
                            <w:jc w:val="center"/>
                            <w:rPr>
                              <w:color w:val="5B9BD5" w:themeColor="accent1"/>
                            </w:rPr>
                          </w:pPr>
                          <w:sdt>
                            <w:sdtPr>
                              <w:rPr>
                                <w:caps/>
                                <w:color w:val="5B9BD5" w:themeColor="accent1"/>
                              </w:rPr>
                              <w:alias w:val="Company"/>
                              <w:tag w:val=""/>
                              <w:id w:val="475424924"/>
                              <w:dataBinding w:prefixMappings="xmlns:ns0='http://schemas.openxmlformats.org/officeDocument/2006/extended-properties' " w:xpath="/ns0:Properties[1]/ns0:Company[1]" w:storeItemID="{6668398D-A668-4E3E-A5EB-62B293D839F1}"/>
                              <w:text/>
                            </w:sdtPr>
                            <w:sdtEndPr/>
                            <w:sdtContent>
                              <w:r w:rsidR="00052D86">
                                <w:rPr>
                                  <w:caps/>
                                  <w:color w:val="5B9BD5" w:themeColor="accent1"/>
                                </w:rPr>
                                <w:t>July 29</w:t>
                              </w:r>
                              <w:r w:rsidR="00CF14D9">
                                <w:rPr>
                                  <w:caps/>
                                  <w:color w:val="5B9BD5" w:themeColor="accent1"/>
                                </w:rPr>
                                <w:t>, 2016</w:t>
                              </w:r>
                            </w:sdtContent>
                          </w:sdt>
                        </w:p>
                        <w:p w:rsidR="00DF01D5" w:rsidRDefault="0033224E" w:rsidP="00DF01D5">
                          <w:pPr>
                            <w:pStyle w:val="NoSpacing"/>
                            <w:jc w:val="center"/>
                            <w:rPr>
                              <w:color w:val="5B9BD5" w:themeColor="accent1"/>
                            </w:rPr>
                          </w:pPr>
                          <w:sdt>
                            <w:sdtPr>
                              <w:rPr>
                                <w:color w:val="5B9BD5" w:themeColor="accent1"/>
                              </w:rPr>
                              <w:alias w:val="Address"/>
                              <w:tag w:val=""/>
                              <w:id w:val="2008476102"/>
                              <w:dataBinding w:prefixMappings="xmlns:ns0='http://schemas.microsoft.com/office/2006/coverPageProps' " w:xpath="/ns0:CoverPageProperties[1]/ns0:CompanyAddress[1]" w:storeItemID="{55AF091B-3C7A-41E3-B477-F2FDAA23CFDA}"/>
                              <w:text/>
                            </w:sdtPr>
                            <w:sdtEndPr/>
                            <w:sdtContent>
                              <w:r w:rsidR="00CF14D9">
                                <w:rPr>
                                  <w:color w:val="5B9BD5" w:themeColor="accent1"/>
                                </w:rPr>
                                <w:t>CDAC</w:t>
                              </w:r>
                            </w:sdtContent>
                          </w:sdt>
                          <w:r w:rsidR="00DF01D5">
                            <w:rPr>
                              <w:color w:val="5B9BD5" w:themeColor="accent1"/>
                            </w:rPr>
                            <w:t xml:space="preserve"> </w:t>
                          </w:r>
                        </w:p>
                        <w:p w:rsidR="00DF01D5" w:rsidRDefault="00CF14D9" w:rsidP="00DF01D5">
                          <w:pPr>
                            <w:pStyle w:val="NoSpacing"/>
                            <w:jc w:val="center"/>
                            <w:rPr>
                              <w:color w:val="5B9BD5" w:themeColor="accent1"/>
                            </w:rPr>
                          </w:pPr>
                          <w:r>
                            <w:rPr>
                              <w:color w:val="5B9BD5" w:themeColor="accent1"/>
                            </w:rPr>
                            <w:t>CDACweb.com</w:t>
                          </w:r>
                        </w:p>
                      </w:txbxContent>
                    </v:textbox>
                    <w10:wrap anchorx="margin" anchory="page"/>
                  </v:shape>
                </w:pict>
              </mc:Fallback>
            </mc:AlternateContent>
          </w:r>
          <w:r>
            <w:rPr>
              <w:noProof/>
              <w:color w:val="5B9BD5" w:themeColor="accent1"/>
            </w:rPr>
            <w:drawing>
              <wp:inline distT="0" distB="0" distL="0" distR="0" wp14:anchorId="21DC5696" wp14:editId="1CF27975">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DF01D5" w:rsidRDefault="00DF01D5" w:rsidP="00DF01D5">
          <w:pPr>
            <w:ind w:right="720"/>
          </w:pPr>
          <w:r>
            <w:br w:type="page"/>
          </w:r>
        </w:p>
        <w:p w:rsidR="00DF01D5" w:rsidRPr="003C27AE" w:rsidRDefault="00DF01D5" w:rsidP="00DF01D5">
          <w:pPr>
            <w:ind w:right="720"/>
            <w:rPr>
              <w:b/>
              <w:sz w:val="32"/>
              <w:szCs w:val="32"/>
            </w:rPr>
          </w:pPr>
          <w:r w:rsidRPr="003C27AE">
            <w:rPr>
              <w:b/>
              <w:sz w:val="32"/>
              <w:szCs w:val="32"/>
            </w:rPr>
            <w:lastRenderedPageBreak/>
            <w:t>Table of Contents</w:t>
          </w:r>
        </w:p>
        <w:p w:rsidR="00DF01D5" w:rsidRDefault="00DF01D5" w:rsidP="00DF01D5">
          <w:pPr>
            <w:ind w:right="720"/>
          </w:pPr>
        </w:p>
        <w:p w:rsidR="000671E0" w:rsidRDefault="00052D86" w:rsidP="00DF01D5">
          <w:pPr>
            <w:pStyle w:val="ListParagraph"/>
            <w:numPr>
              <w:ilvl w:val="0"/>
              <w:numId w:val="1"/>
            </w:numPr>
            <w:jc w:val="both"/>
          </w:pPr>
          <w:r>
            <w:t>Staff Tab in Action-…………….</w:t>
          </w:r>
          <w:r w:rsidR="000671E0">
            <w:t>…………………………………</w:t>
          </w:r>
          <w:r w:rsidR="009B018D">
            <w:t>……………………</w:t>
          </w:r>
          <w:r w:rsidR="000671E0">
            <w:t>……………..</w:t>
          </w:r>
          <w:r w:rsidR="000671E0">
            <w:tab/>
            <w:t>3</w:t>
          </w:r>
          <w:r w:rsidR="004D2DDB">
            <w:t>-4</w:t>
          </w:r>
        </w:p>
        <w:p w:rsidR="00DF01D5" w:rsidRPr="0013766F" w:rsidRDefault="004D2DDB" w:rsidP="00DF01D5">
          <w:pPr>
            <w:pStyle w:val="ListParagraph"/>
            <w:numPr>
              <w:ilvl w:val="0"/>
              <w:numId w:val="1"/>
            </w:numPr>
            <w:jc w:val="both"/>
          </w:pPr>
          <w:r>
            <w:t>Victim Witness- Intake enhancement</w:t>
          </w:r>
          <w:r w:rsidR="00DF01D5" w:rsidRPr="0013766F">
            <w:t>……………</w:t>
          </w:r>
          <w:r w:rsidR="00097EBE">
            <w:t>..</w:t>
          </w:r>
          <w:r w:rsidR="00DF01D5" w:rsidRPr="0013766F">
            <w:t xml:space="preserve">………......................................... </w:t>
          </w:r>
          <w:r w:rsidR="00825877">
            <w:tab/>
          </w:r>
          <w:r>
            <w:t>5</w:t>
          </w:r>
        </w:p>
        <w:p w:rsidR="00DF01D5" w:rsidRPr="0013766F" w:rsidRDefault="004D2DDB" w:rsidP="00DF01D5">
          <w:pPr>
            <w:pStyle w:val="ListParagraph"/>
            <w:numPr>
              <w:ilvl w:val="0"/>
              <w:numId w:val="1"/>
            </w:numPr>
            <w:tabs>
              <w:tab w:val="left" w:pos="1080"/>
            </w:tabs>
            <w:jc w:val="both"/>
          </w:pPr>
          <w:r>
            <w:t xml:space="preserve">Bond Amount Field </w:t>
          </w:r>
          <w:r w:rsidR="009521C0">
            <w:t xml:space="preserve"> </w:t>
          </w:r>
          <w:r>
            <w:t>………………</w:t>
          </w:r>
          <w:r w:rsidR="009521C0">
            <w:t>………………………………………………….…………….</w:t>
          </w:r>
          <w:r w:rsidR="00825877">
            <w:tab/>
          </w:r>
          <w:r>
            <w:t>6</w:t>
          </w:r>
        </w:p>
        <w:p w:rsidR="00DF01D5" w:rsidRDefault="00657A9E" w:rsidP="00DF01D5">
          <w:pPr>
            <w:pStyle w:val="ListParagraph"/>
            <w:numPr>
              <w:ilvl w:val="0"/>
              <w:numId w:val="1"/>
            </w:numPr>
            <w:tabs>
              <w:tab w:val="left" w:pos="1080"/>
            </w:tabs>
            <w:jc w:val="both"/>
          </w:pPr>
          <w:r>
            <w:t>Civil Cases linked to Criminal Cases</w:t>
          </w:r>
          <w:r w:rsidR="007E6430">
            <w:t xml:space="preserve"> </w:t>
          </w:r>
          <w:r>
            <w:t>…….</w:t>
          </w:r>
          <w:r w:rsidR="00DF01D5">
            <w:t>……………………</w:t>
          </w:r>
          <w:r w:rsidR="00DF01D5" w:rsidRPr="0013766F">
            <w:t>…………………………</w:t>
          </w:r>
          <w:r w:rsidR="00825877">
            <w:t xml:space="preserve">……  </w:t>
          </w:r>
          <w:r w:rsidR="00825877">
            <w:tab/>
          </w:r>
          <w:r>
            <w:t>7-8</w:t>
          </w:r>
        </w:p>
        <w:p w:rsidR="0012244C" w:rsidRPr="0013766F" w:rsidRDefault="0012244C" w:rsidP="00DF01D5">
          <w:pPr>
            <w:pStyle w:val="ListParagraph"/>
            <w:numPr>
              <w:ilvl w:val="0"/>
              <w:numId w:val="1"/>
            </w:numPr>
            <w:tabs>
              <w:tab w:val="left" w:pos="1080"/>
            </w:tabs>
            <w:jc w:val="both"/>
          </w:pPr>
          <w:r>
            <w:t>Prosecutor’s Case List …………………………………………………………………………………</w:t>
          </w:r>
          <w:r>
            <w:tab/>
            <w:t>9</w:t>
          </w:r>
        </w:p>
        <w:p w:rsidR="00DF01D5" w:rsidRDefault="00327F18" w:rsidP="00DF01D5">
          <w:pPr>
            <w:pStyle w:val="ListParagraph"/>
            <w:numPr>
              <w:ilvl w:val="0"/>
              <w:numId w:val="1"/>
            </w:numPr>
            <w:tabs>
              <w:tab w:val="left" w:pos="1080"/>
            </w:tabs>
            <w:jc w:val="both"/>
          </w:pPr>
          <w:r>
            <w:t>Miscellaneous</w:t>
          </w:r>
          <w:r w:rsidR="000E6289">
            <w:t xml:space="preserve"> ……………………………………………………………………………………………..</w:t>
          </w:r>
          <w:r w:rsidR="00825877">
            <w:tab/>
          </w:r>
          <w:r w:rsidR="0012244C">
            <w:t>10</w:t>
          </w:r>
        </w:p>
        <w:p w:rsidR="00DF01D5" w:rsidRDefault="000671E0" w:rsidP="00DF01D5">
          <w:pPr>
            <w:pStyle w:val="ListParagraph"/>
            <w:numPr>
              <w:ilvl w:val="0"/>
              <w:numId w:val="1"/>
            </w:numPr>
            <w:tabs>
              <w:tab w:val="left" w:pos="1080"/>
            </w:tabs>
            <w:jc w:val="both"/>
          </w:pPr>
          <w:r>
            <w:t xml:space="preserve">Action Scan </w:t>
          </w:r>
          <w:r w:rsidR="00327F18">
            <w:t xml:space="preserve">V 3.1.1 </w:t>
          </w:r>
          <w:r w:rsidR="000E6289">
            <w:t>…………………………………………………………………………………………</w:t>
          </w:r>
          <w:r>
            <w:t xml:space="preserve"> </w:t>
          </w:r>
          <w:r>
            <w:tab/>
            <w:t>1</w:t>
          </w:r>
          <w:r w:rsidR="0012244C">
            <w:t>1</w:t>
          </w:r>
        </w:p>
        <w:p w:rsidR="00DF01D5" w:rsidRDefault="00DF01D5" w:rsidP="00825877">
          <w:pPr>
            <w:pStyle w:val="ListParagraph"/>
            <w:tabs>
              <w:tab w:val="left" w:pos="1080"/>
            </w:tabs>
            <w:ind w:left="1440"/>
            <w:jc w:val="both"/>
          </w:pPr>
        </w:p>
        <w:p w:rsidR="00DF01D5" w:rsidRPr="0013766F" w:rsidRDefault="00DF01D5" w:rsidP="00DF01D5">
          <w:pPr>
            <w:pStyle w:val="ListParagraph"/>
            <w:tabs>
              <w:tab w:val="left" w:pos="1080"/>
            </w:tabs>
            <w:ind w:left="1440"/>
            <w:jc w:val="both"/>
          </w:pPr>
        </w:p>
        <w:p w:rsidR="00DF01D5" w:rsidRDefault="00DF01D5" w:rsidP="00DF01D5">
          <w:pP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DF01D5" w:rsidRDefault="00DF01D5" w:rsidP="00DF01D5">
          <w:pPr>
            <w:jc w:val="center"/>
            <w:rPr>
              <w:sz w:val="32"/>
              <w:szCs w:val="32"/>
            </w:rPr>
          </w:pPr>
        </w:p>
        <w:p w:rsidR="0033224E" w:rsidRDefault="0033224E" w:rsidP="00DF01D5">
          <w:pPr>
            <w:jc w:val="center"/>
            <w:rPr>
              <w:sz w:val="32"/>
              <w:szCs w:val="32"/>
            </w:rPr>
          </w:pPr>
        </w:p>
        <w:p w:rsidR="00DF01D5" w:rsidRDefault="00DF01D5" w:rsidP="00DF01D5">
          <w:pPr>
            <w:jc w:val="center"/>
            <w:rPr>
              <w:sz w:val="32"/>
              <w:szCs w:val="32"/>
            </w:rPr>
          </w:pPr>
        </w:p>
        <w:p w:rsidR="000671E0" w:rsidRDefault="00052D86" w:rsidP="00DF01D5">
          <w:pPr>
            <w:jc w:val="center"/>
            <w:rPr>
              <w:sz w:val="32"/>
              <w:szCs w:val="32"/>
            </w:rPr>
          </w:pPr>
          <w:r>
            <w:rPr>
              <w:sz w:val="32"/>
              <w:szCs w:val="32"/>
            </w:rPr>
            <w:lastRenderedPageBreak/>
            <w:t>Case Staff Tab</w:t>
          </w:r>
        </w:p>
        <w:p w:rsidR="00052D86" w:rsidRDefault="00052D86" w:rsidP="00DF01D5">
          <w:pPr>
            <w:jc w:val="center"/>
            <w:rPr>
              <w:sz w:val="32"/>
              <w:szCs w:val="32"/>
            </w:rPr>
          </w:pPr>
        </w:p>
        <w:p w:rsidR="006E62CD" w:rsidRDefault="00052D86" w:rsidP="00052D86">
          <w:r>
            <w:rPr>
              <w:sz w:val="32"/>
              <w:szCs w:val="32"/>
            </w:rPr>
            <w:tab/>
          </w:r>
          <w:r w:rsidRPr="00052D86">
            <w:t xml:space="preserve">Action now has a Staff Tab on all cases that will allow </w:t>
          </w:r>
          <w:r w:rsidR="006E62CD">
            <w:t>Action users to select</w:t>
          </w:r>
          <w:r w:rsidRPr="00052D86">
            <w:t xml:space="preserve"> and add staf</w:t>
          </w:r>
          <w:r w:rsidR="006E62CD">
            <w:t xml:space="preserve">f members </w:t>
          </w:r>
          <w:r w:rsidRPr="00052D86">
            <w:t xml:space="preserve">connected directly to a case. </w:t>
          </w:r>
        </w:p>
        <w:p w:rsidR="0060163E" w:rsidRDefault="0060163E" w:rsidP="00052D86"/>
        <w:p w:rsidR="00052D86" w:rsidRDefault="00052D86" w:rsidP="00052D86">
          <w:r w:rsidRPr="00052D86">
            <w:t>This tab includes these different staff member options:</w:t>
          </w:r>
        </w:p>
        <w:p w:rsidR="006E62CD" w:rsidRPr="00052D86" w:rsidRDefault="006E62CD" w:rsidP="00052D86"/>
        <w:p w:rsidR="00052D86" w:rsidRDefault="00052D86" w:rsidP="00052D86">
          <w:pPr>
            <w:pStyle w:val="ListParagraph"/>
            <w:numPr>
              <w:ilvl w:val="0"/>
              <w:numId w:val="11"/>
            </w:numPr>
          </w:pPr>
          <w:r w:rsidRPr="00052D86">
            <w:t xml:space="preserve">Multiple Prosecutors </w:t>
          </w:r>
          <w:r>
            <w:t xml:space="preserve"> </w:t>
          </w:r>
        </w:p>
        <w:p w:rsidR="00052D86" w:rsidRDefault="00052D86" w:rsidP="00052D86">
          <w:pPr>
            <w:pStyle w:val="ListParagraph"/>
            <w:numPr>
              <w:ilvl w:val="0"/>
              <w:numId w:val="11"/>
            </w:numPr>
          </w:pPr>
          <w:r>
            <w:t>Admin Assistants/Paralegals</w:t>
          </w:r>
        </w:p>
        <w:p w:rsidR="00052D86" w:rsidRDefault="00052D86" w:rsidP="00052D86">
          <w:pPr>
            <w:pStyle w:val="ListParagraph"/>
            <w:numPr>
              <w:ilvl w:val="0"/>
              <w:numId w:val="11"/>
            </w:numPr>
          </w:pPr>
          <w:r>
            <w:t>DA in house Investigators</w:t>
          </w:r>
        </w:p>
        <w:p w:rsidR="00052D86" w:rsidRDefault="0060163E" w:rsidP="00052D86">
          <w:pPr>
            <w:pStyle w:val="ListParagraph"/>
            <w:numPr>
              <w:ilvl w:val="0"/>
              <w:numId w:val="11"/>
            </w:numPr>
          </w:pPr>
          <w:r>
            <w:rPr>
              <w:noProof/>
            </w:rPr>
            <w:drawing>
              <wp:anchor distT="0" distB="0" distL="114300" distR="114300" simplePos="0" relativeHeight="251718656" behindDoc="0" locked="0" layoutInCell="1" allowOverlap="1" wp14:anchorId="0E90A39D" wp14:editId="5DE1734F">
                <wp:simplePos x="0" y="0"/>
                <wp:positionH relativeFrom="column">
                  <wp:posOffset>99060</wp:posOffset>
                </wp:positionH>
                <wp:positionV relativeFrom="paragraph">
                  <wp:posOffset>379730</wp:posOffset>
                </wp:positionV>
                <wp:extent cx="5378450" cy="3226082"/>
                <wp:effectExtent l="76200" t="76200" r="127000" b="12700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687175.tmp"/>
                        <pic:cNvPicPr/>
                      </pic:nvPicPr>
                      <pic:blipFill rotWithShape="1">
                        <a:blip r:embed="rId9">
                          <a:extLst>
                            <a:ext uri="{28A0092B-C50C-407E-A947-70E740481C1C}">
                              <a14:useLocalDpi xmlns:a14="http://schemas.microsoft.com/office/drawing/2010/main" val="0"/>
                            </a:ext>
                          </a:extLst>
                        </a:blip>
                        <a:srcRect l="605" t="1178" r="46026" b="43427"/>
                        <a:stretch/>
                      </pic:blipFill>
                      <pic:spPr bwMode="auto">
                        <a:xfrm>
                          <a:off x="0" y="0"/>
                          <a:ext cx="5378450" cy="322608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2D86">
            <w:t>Diversion Counselors</w:t>
          </w:r>
        </w:p>
        <w:p w:rsidR="0060163E" w:rsidRDefault="0060163E" w:rsidP="0060163E"/>
        <w:p w:rsidR="00052D86" w:rsidRDefault="00052D86" w:rsidP="00052D86"/>
        <w:p w:rsidR="0060163E" w:rsidRDefault="0060163E" w:rsidP="00052D86">
          <w:r w:rsidRPr="0060163E">
            <w:t xml:space="preserve">Prosecutors:  </w:t>
          </w:r>
        </w:p>
        <w:p w:rsidR="0060163E" w:rsidRDefault="0060163E" w:rsidP="00052D86">
          <w:r w:rsidRPr="0060163E">
            <w:t>Primary Prosecutor entered from the Case Tab field in Action is the ACTIV</w:t>
          </w:r>
          <w:r w:rsidR="000D5DF2">
            <w:t>E Primary Attorney on the case, u</w:t>
          </w:r>
          <w:r w:rsidRPr="0060163E">
            <w:t xml:space="preserve">sed for ICCES alerts on e-filing, and Prosecutor Tools within Action.  When adding </w:t>
          </w:r>
          <w:r w:rsidR="00400648" w:rsidRPr="0060163E">
            <w:t>Co-counsel</w:t>
          </w:r>
          <w:r w:rsidRPr="0060163E">
            <w:t xml:space="preserve"> simply click </w:t>
          </w:r>
          <w:r>
            <w:rPr>
              <w:noProof/>
            </w:rPr>
            <w:drawing>
              <wp:inline distT="0" distB="0" distL="0" distR="0">
                <wp:extent cx="220980" cy="185338"/>
                <wp:effectExtent l="0" t="0" r="762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689E9E.tmp"/>
                        <pic:cNvPicPr/>
                      </pic:nvPicPr>
                      <pic:blipFill>
                        <a:blip r:embed="rId10">
                          <a:extLst>
                            <a:ext uri="{28A0092B-C50C-407E-A947-70E740481C1C}">
                              <a14:useLocalDpi xmlns:a14="http://schemas.microsoft.com/office/drawing/2010/main" val="0"/>
                            </a:ext>
                          </a:extLst>
                        </a:blip>
                        <a:stretch>
                          <a:fillRect/>
                        </a:stretch>
                      </pic:blipFill>
                      <pic:spPr>
                        <a:xfrm>
                          <a:off x="0" y="0"/>
                          <a:ext cx="227988" cy="191216"/>
                        </a:xfrm>
                        <a:prstGeom prst="rect">
                          <a:avLst/>
                        </a:prstGeom>
                      </pic:spPr>
                    </pic:pic>
                  </a:graphicData>
                </a:graphic>
              </wp:inline>
            </w:drawing>
          </w:r>
          <w:r>
            <w:t xml:space="preserve"> to add additional prosecutors from your district to the case. You can change/update the Primary Attorney by clicking the Primary Check Box shown above as well. This will then update the Case Primary Prosecutor field.  </w:t>
          </w:r>
        </w:p>
        <w:p w:rsidR="0060163E" w:rsidRDefault="0060163E" w:rsidP="00052D86"/>
        <w:p w:rsidR="0060163E" w:rsidRDefault="0060163E" w:rsidP="00052D86">
          <w:r>
            <w:t xml:space="preserve">Click </w:t>
          </w:r>
          <w:r>
            <w:rPr>
              <w:noProof/>
            </w:rPr>
            <w:drawing>
              <wp:inline distT="0" distB="0" distL="0" distR="0" wp14:anchorId="5301E081" wp14:editId="0A0E850A">
                <wp:extent cx="220980" cy="185338"/>
                <wp:effectExtent l="0" t="0" r="762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689E9E.tmp"/>
                        <pic:cNvPicPr/>
                      </pic:nvPicPr>
                      <pic:blipFill>
                        <a:blip r:embed="rId10">
                          <a:extLst>
                            <a:ext uri="{28A0092B-C50C-407E-A947-70E740481C1C}">
                              <a14:useLocalDpi xmlns:a14="http://schemas.microsoft.com/office/drawing/2010/main" val="0"/>
                            </a:ext>
                          </a:extLst>
                        </a:blip>
                        <a:stretch>
                          <a:fillRect/>
                        </a:stretch>
                      </pic:blipFill>
                      <pic:spPr>
                        <a:xfrm>
                          <a:off x="0" y="0"/>
                          <a:ext cx="227988" cy="191216"/>
                        </a:xfrm>
                        <a:prstGeom prst="rect">
                          <a:avLst/>
                        </a:prstGeom>
                      </pic:spPr>
                    </pic:pic>
                  </a:graphicData>
                </a:graphic>
              </wp:inline>
            </w:drawing>
          </w:r>
          <w:r>
            <w:t xml:space="preserve"> to add Admin/Paralegals; Investigators; Diversion Counselors</w:t>
          </w:r>
        </w:p>
        <w:p w:rsidR="0060163E" w:rsidRDefault="0060163E" w:rsidP="00052D86"/>
        <w:p w:rsidR="0060163E" w:rsidRPr="0060163E" w:rsidRDefault="0060163E" w:rsidP="00052D86">
          <w:r>
            <w:t xml:space="preserve">Click </w:t>
          </w:r>
          <w:r>
            <w:rPr>
              <w:noProof/>
            </w:rPr>
            <w:drawing>
              <wp:inline distT="0" distB="0" distL="0" distR="0">
                <wp:extent cx="243861" cy="243861"/>
                <wp:effectExtent l="0" t="0" r="381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68D3E1.tmp"/>
                        <pic:cNvPicPr/>
                      </pic:nvPicPr>
                      <pic:blipFill rotWithShape="1">
                        <a:blip r:embed="rId11">
                          <a:extLst>
                            <a:ext uri="{28A0092B-C50C-407E-A947-70E740481C1C}">
                              <a14:useLocalDpi xmlns:a14="http://schemas.microsoft.com/office/drawing/2010/main" val="0"/>
                            </a:ext>
                          </a:extLst>
                        </a:blip>
                        <a:srcRect t="-18519" b="1"/>
                        <a:stretch/>
                      </pic:blipFill>
                      <pic:spPr>
                        <a:xfrm>
                          <a:off x="0" y="0"/>
                          <a:ext cx="243861" cy="243861"/>
                        </a:xfrm>
                        <a:prstGeom prst="rect">
                          <a:avLst/>
                        </a:prstGeom>
                      </pic:spPr>
                    </pic:pic>
                  </a:graphicData>
                </a:graphic>
              </wp:inline>
            </w:drawing>
          </w:r>
          <w:r>
            <w:t xml:space="preserve"> to remove </w:t>
          </w:r>
          <w:r w:rsidR="00400648">
            <w:t>records connected to a case.</w:t>
          </w:r>
          <w:bookmarkStart w:id="0" w:name="_GoBack"/>
          <w:bookmarkEnd w:id="0"/>
        </w:p>
        <w:p w:rsidR="0060163E" w:rsidRDefault="0060163E" w:rsidP="00052D86">
          <w:pPr>
            <w:rPr>
              <w:u w:val="single"/>
            </w:rPr>
          </w:pPr>
        </w:p>
        <w:p w:rsidR="0060163E" w:rsidRDefault="0060163E" w:rsidP="00052D86">
          <w:pPr>
            <w:rPr>
              <w:u w:val="single"/>
            </w:rPr>
          </w:pPr>
        </w:p>
        <w:p w:rsidR="00052D86" w:rsidRPr="006E62CD" w:rsidRDefault="006E62CD" w:rsidP="00052D86">
          <w:pPr>
            <w:rPr>
              <w:u w:val="single"/>
            </w:rPr>
          </w:pPr>
          <w:r w:rsidRPr="006E62CD">
            <w:rPr>
              <w:u w:val="single"/>
            </w:rPr>
            <w:lastRenderedPageBreak/>
            <w:t>Adding Users to Maintenance Tables to then select from within your Action Case- Power User Function.</w:t>
          </w:r>
        </w:p>
        <w:p w:rsidR="006E62CD" w:rsidRDefault="006E62CD" w:rsidP="00052D86"/>
        <w:p w:rsidR="006E62CD" w:rsidRDefault="006E62CD" w:rsidP="00052D86">
          <w:r>
            <w:rPr>
              <w:noProof/>
            </w:rPr>
            <mc:AlternateContent>
              <mc:Choice Requires="wps">
                <w:drawing>
                  <wp:anchor distT="0" distB="0" distL="114300" distR="114300" simplePos="0" relativeHeight="251714560" behindDoc="0" locked="0" layoutInCell="1" allowOverlap="1" wp14:anchorId="3D932F22" wp14:editId="5283F60E">
                    <wp:simplePos x="0" y="0"/>
                    <wp:positionH relativeFrom="column">
                      <wp:posOffset>1859280</wp:posOffset>
                    </wp:positionH>
                    <wp:positionV relativeFrom="paragraph">
                      <wp:posOffset>75565</wp:posOffset>
                    </wp:positionV>
                    <wp:extent cx="259080" cy="45719"/>
                    <wp:effectExtent l="0" t="19050" r="45720" b="31115"/>
                    <wp:wrapNone/>
                    <wp:docPr id="4" name="Right Arrow 4"/>
                    <wp:cNvGraphicFramePr/>
                    <a:graphic xmlns:a="http://schemas.openxmlformats.org/drawingml/2006/main">
                      <a:graphicData uri="http://schemas.microsoft.com/office/word/2010/wordprocessingShape">
                        <wps:wsp>
                          <wps:cNvSpPr/>
                          <wps:spPr>
                            <a:xfrm>
                              <a:off x="0" y="0"/>
                              <a:ext cx="25908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4E4E1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146.4pt;margin-top:5.95pt;width:20.4pt;height:3.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" adj="19694" fillcolor="#5b9bd5 [3204]" strokecolor="#1f4d78 [1604]" strokeweight="1pt"/>
                </w:pict>
              </mc:Fallback>
            </mc:AlternateContent>
          </w:r>
          <w:r>
            <w:rPr>
              <w:noProof/>
            </w:rPr>
            <mc:AlternateContent>
              <mc:Choice Requires="wps">
                <w:drawing>
                  <wp:anchor distT="0" distB="0" distL="114300" distR="114300" simplePos="0" relativeHeight="251713536" behindDoc="0" locked="0" layoutInCell="1" allowOverlap="1" wp14:anchorId="2B835499" wp14:editId="68513F6E">
                    <wp:simplePos x="0" y="0"/>
                    <wp:positionH relativeFrom="column">
                      <wp:posOffset>800100</wp:posOffset>
                    </wp:positionH>
                    <wp:positionV relativeFrom="paragraph">
                      <wp:posOffset>68580</wp:posOffset>
                    </wp:positionV>
                    <wp:extent cx="213360" cy="45719"/>
                    <wp:effectExtent l="0" t="19050" r="34290" b="31115"/>
                    <wp:wrapNone/>
                    <wp:docPr id="2" name="Right Arrow 2"/>
                    <wp:cNvGraphicFramePr/>
                    <a:graphic xmlns:a="http://schemas.openxmlformats.org/drawingml/2006/main">
                      <a:graphicData uri="http://schemas.microsoft.com/office/word/2010/wordprocessingShape">
                        <wps:wsp>
                          <wps:cNvSpPr/>
                          <wps:spPr>
                            <a:xfrm>
                              <a:off x="0" y="0"/>
                              <a:ext cx="21336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979409" id="Right Arrow 2" o:spid="_x0000_s1026" type="#_x0000_t13" style="position:absolute;margin-left:63pt;margin-top:5.4pt;width:16.8pt;height:3.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" adj="19286" fillcolor="#5b9bd5 [3204]" strokecolor="#1f4d78 [1604]" strokeweight="1pt"/>
                </w:pict>
              </mc:Fallback>
            </mc:AlternateContent>
          </w:r>
          <w:r>
            <w:t xml:space="preserve">Maintenance </w:t>
          </w:r>
          <w:r>
            <w:tab/>
            <w:t xml:space="preserve">     Person Table            Diversion Counselor, Investigator, Admin Ass/Paralegal Tabs</w:t>
          </w:r>
        </w:p>
        <w:p w:rsidR="006E62CD" w:rsidRDefault="006E62CD" w:rsidP="00052D86"/>
        <w:p w:rsidR="006E62CD" w:rsidRDefault="006E62CD" w:rsidP="00052D86">
          <w:r>
            <w:t xml:space="preserve">Navigate to appropriate tab and click Add- Enter User Information for each area, this allows the user to be selected within the new Action fields. </w:t>
          </w:r>
          <w:r w:rsidR="00400648">
            <w:t xml:space="preserve"> These entries will need to be in-activated when a user leaves the office. </w:t>
          </w:r>
        </w:p>
        <w:p w:rsidR="00400648" w:rsidRDefault="00400648" w:rsidP="00052D86"/>
        <w:p w:rsidR="00400648" w:rsidRDefault="00400648" w:rsidP="00052D86">
          <w:r>
            <w:t>These entries are now accessible in the Staff Tab for Section onto your case.  The Prosecutor list uses current Pros Tab.</w:t>
          </w:r>
        </w:p>
        <w:p w:rsidR="006E62CD" w:rsidRDefault="0060163E" w:rsidP="00052D86">
          <w:r>
            <w:rPr>
              <w:noProof/>
            </w:rPr>
            <mc:AlternateContent>
              <mc:Choice Requires="wps">
                <w:drawing>
                  <wp:anchor distT="0" distB="0" distL="114300" distR="114300" simplePos="0" relativeHeight="251717632" behindDoc="0" locked="0" layoutInCell="1" allowOverlap="1" wp14:anchorId="71EB6C91" wp14:editId="6FB0F8D3">
                    <wp:simplePos x="0" y="0"/>
                    <wp:positionH relativeFrom="column">
                      <wp:posOffset>5448300</wp:posOffset>
                    </wp:positionH>
                    <wp:positionV relativeFrom="paragraph">
                      <wp:posOffset>140335</wp:posOffset>
                    </wp:positionV>
                    <wp:extent cx="274320" cy="228600"/>
                    <wp:effectExtent l="0" t="0" r="11430" b="19050"/>
                    <wp:wrapNone/>
                    <wp:docPr id="36" name="Rectangle 36"/>
                    <wp:cNvGraphicFramePr/>
                    <a:graphic xmlns:a="http://schemas.openxmlformats.org/drawingml/2006/main">
                      <a:graphicData uri="http://schemas.microsoft.com/office/word/2010/wordprocessingShape">
                        <wps:wsp>
                          <wps:cNvSpPr/>
                          <wps:spPr>
                            <a:xfrm>
                              <a:off x="0" y="0"/>
                              <a:ext cx="27432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336E06" id="Rectangle 36" o:spid="_x0000_s1026" style="position:absolute;margin-left:429pt;margin-top:11.05pt;width:21.6pt;height:18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" filled="f" strokecolor="red" strokeweight="1pt"/>
                </w:pict>
              </mc:Fallback>
            </mc:AlternateContent>
          </w:r>
        </w:p>
        <w:p w:rsidR="006E62CD" w:rsidRDefault="0060163E" w:rsidP="00052D86">
          <w:r>
            <w:rPr>
              <w:noProof/>
            </w:rPr>
            <mc:AlternateContent>
              <mc:Choice Requires="wps">
                <w:drawing>
                  <wp:anchor distT="0" distB="0" distL="114300" distR="114300" simplePos="0" relativeHeight="251716608" behindDoc="0" locked="0" layoutInCell="1" allowOverlap="1" wp14:anchorId="7346A41F" wp14:editId="781321A2">
                    <wp:simplePos x="0" y="0"/>
                    <wp:positionH relativeFrom="column">
                      <wp:posOffset>2987040</wp:posOffset>
                    </wp:positionH>
                    <wp:positionV relativeFrom="paragraph">
                      <wp:posOffset>145415</wp:posOffset>
                    </wp:positionV>
                    <wp:extent cx="1455420" cy="281940"/>
                    <wp:effectExtent l="0" t="0" r="11430" b="22860"/>
                    <wp:wrapNone/>
                    <wp:docPr id="35" name="Rectangle 35"/>
                    <wp:cNvGraphicFramePr/>
                    <a:graphic xmlns:a="http://schemas.openxmlformats.org/drawingml/2006/main">
                      <a:graphicData uri="http://schemas.microsoft.com/office/word/2010/wordprocessingShape">
                        <wps:wsp>
                          <wps:cNvSpPr/>
                          <wps:spPr>
                            <a:xfrm>
                              <a:off x="0" y="0"/>
                              <a:ext cx="1455420" cy="2819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099CD" id="Rectangle 35" o:spid="_x0000_s1026" style="position:absolute;margin-left:235.2pt;margin-top:11.45pt;width:114.6pt;height:22.2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" filled="f" strokecolor="red" strokeweight="1pt"/>
                </w:pict>
              </mc:Fallback>
            </mc:AlternateContent>
          </w:r>
          <w:r>
            <w:rPr>
              <w:noProof/>
            </w:rPr>
            <mc:AlternateContent>
              <mc:Choice Requires="wps">
                <w:drawing>
                  <wp:anchor distT="0" distB="0" distL="114300" distR="114300" simplePos="0" relativeHeight="251715584" behindDoc="0" locked="0" layoutInCell="1" allowOverlap="1" wp14:anchorId="10FE451B" wp14:editId="05ADDD07">
                    <wp:simplePos x="0" y="0"/>
                    <wp:positionH relativeFrom="column">
                      <wp:posOffset>53340</wp:posOffset>
                    </wp:positionH>
                    <wp:positionV relativeFrom="paragraph">
                      <wp:posOffset>1410335</wp:posOffset>
                    </wp:positionV>
                    <wp:extent cx="327660" cy="152400"/>
                    <wp:effectExtent l="0" t="0" r="15240" b="19050"/>
                    <wp:wrapNone/>
                    <wp:docPr id="16" name="Rectangle 16"/>
                    <wp:cNvGraphicFramePr/>
                    <a:graphic xmlns:a="http://schemas.openxmlformats.org/drawingml/2006/main">
                      <a:graphicData uri="http://schemas.microsoft.com/office/word/2010/wordprocessingShape">
                        <wps:wsp>
                          <wps:cNvSpPr/>
                          <wps:spPr>
                            <a:xfrm>
                              <a:off x="0" y="0"/>
                              <a:ext cx="32766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47C35A" id="Rectangle 16" o:spid="_x0000_s1026" style="position:absolute;margin-left:4.2pt;margin-top:111.05pt;width:25.8pt;height:12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" filled="f" strokecolor="red" strokeweight="1pt"/>
                </w:pict>
              </mc:Fallback>
            </mc:AlternateContent>
          </w:r>
          <w:r w:rsidR="006E62CD">
            <w:rPr>
              <w:noProof/>
            </w:rPr>
            <w:drawing>
              <wp:inline distT="0" distB="0" distL="0" distR="0" wp14:anchorId="7A04FC34" wp14:editId="2C4C4C9B">
                <wp:extent cx="5943600" cy="1449705"/>
                <wp:effectExtent l="76200" t="76200" r="133350" b="131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880DF.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449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52D86" w:rsidRPr="00052D86" w:rsidRDefault="00052D86" w:rsidP="00052D86">
          <w:pPr>
            <w:pStyle w:val="ListParagraph"/>
          </w:pPr>
        </w:p>
        <w:p w:rsidR="00400648" w:rsidRPr="00400648" w:rsidRDefault="00400648" w:rsidP="00052D86">
          <w:r>
            <w:t xml:space="preserve"> </w:t>
          </w:r>
        </w:p>
        <w:p w:rsidR="00052D86" w:rsidRPr="00400648" w:rsidRDefault="00400648" w:rsidP="00052D86">
          <w:r w:rsidRPr="00400648">
            <w:t>Minimum Data Entry field informatio</w:t>
          </w:r>
          <w:r>
            <w:t>n for Add Record:</w:t>
          </w:r>
        </w:p>
        <w:p w:rsidR="00400648" w:rsidRPr="00400648" w:rsidRDefault="00400648" w:rsidP="00052D86"/>
        <w:p w:rsidR="00400648" w:rsidRPr="00400648" w:rsidRDefault="00400648" w:rsidP="00400648">
          <w:pPr>
            <w:ind w:left="1440"/>
          </w:pPr>
          <w:r w:rsidRPr="00400648">
            <w:t>Last, First Name</w:t>
          </w:r>
        </w:p>
        <w:p w:rsidR="00400648" w:rsidRDefault="00400648" w:rsidP="00400648">
          <w:pPr>
            <w:ind w:left="1440"/>
          </w:pPr>
          <w:r w:rsidRPr="00400648">
            <w:t>Job Title</w:t>
          </w:r>
        </w:p>
        <w:p w:rsidR="00400648" w:rsidRDefault="00400648" w:rsidP="00400648">
          <w:pPr>
            <w:ind w:left="1440"/>
          </w:pPr>
        </w:p>
        <w:p w:rsidR="00400648" w:rsidRPr="00400648" w:rsidRDefault="00400648" w:rsidP="00400648">
          <w:pPr>
            <w:ind w:left="1440"/>
          </w:pPr>
          <w:r>
            <w:rPr>
              <w:noProof/>
            </w:rPr>
            <w:drawing>
              <wp:anchor distT="0" distB="0" distL="114300" distR="114300" simplePos="0" relativeHeight="251719680" behindDoc="0" locked="0" layoutInCell="1" allowOverlap="1" wp14:anchorId="54F43559" wp14:editId="37AF8926">
                <wp:simplePos x="0" y="0"/>
                <wp:positionH relativeFrom="margin">
                  <wp:align>center</wp:align>
                </wp:positionH>
                <wp:positionV relativeFrom="paragraph">
                  <wp:posOffset>81280</wp:posOffset>
                </wp:positionV>
                <wp:extent cx="2805430" cy="3124200"/>
                <wp:effectExtent l="76200" t="76200" r="128270" b="13335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68A7B4.tmp"/>
                        <pic:cNvPicPr/>
                      </pic:nvPicPr>
                      <pic:blipFill>
                        <a:blip r:embed="rId13">
                          <a:extLst>
                            <a:ext uri="{28A0092B-C50C-407E-A947-70E740481C1C}">
                              <a14:useLocalDpi xmlns:a14="http://schemas.microsoft.com/office/drawing/2010/main" val="0"/>
                            </a:ext>
                          </a:extLst>
                        </a:blip>
                        <a:stretch>
                          <a:fillRect/>
                        </a:stretch>
                      </pic:blipFill>
                      <pic:spPr>
                        <a:xfrm>
                          <a:off x="0" y="0"/>
                          <a:ext cx="2805430" cy="3124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00648">
            <w:t xml:space="preserve"> </w:t>
          </w:r>
        </w:p>
        <w:p w:rsidR="00400648" w:rsidRDefault="00400648" w:rsidP="00400648">
          <w:pPr>
            <w:ind w:left="1440"/>
          </w:pPr>
          <w:r>
            <w:t xml:space="preserve"> </w:t>
          </w:r>
        </w:p>
        <w:p w:rsidR="00400648" w:rsidRDefault="00400648" w:rsidP="00400648">
          <w:pPr>
            <w:ind w:left="1440"/>
          </w:pPr>
        </w:p>
        <w:p w:rsidR="00400648" w:rsidRPr="00400648" w:rsidRDefault="00400648" w:rsidP="00400648">
          <w:pPr>
            <w:ind w:left="1440"/>
          </w:pPr>
        </w:p>
        <w:p w:rsidR="00052D86" w:rsidRDefault="00052D86" w:rsidP="00052D86">
          <w:pPr>
            <w:rPr>
              <w:sz w:val="32"/>
              <w:szCs w:val="32"/>
            </w:rPr>
          </w:pPr>
        </w:p>
        <w:p w:rsidR="000671E0" w:rsidRDefault="000671E0" w:rsidP="00DF01D5">
          <w:pPr>
            <w:jc w:val="center"/>
            <w:rPr>
              <w:sz w:val="32"/>
              <w:szCs w:val="32"/>
            </w:rPr>
          </w:pPr>
        </w:p>
        <w:p w:rsidR="000671E0" w:rsidRDefault="000671E0" w:rsidP="00DF01D5">
          <w:pPr>
            <w:jc w:val="center"/>
            <w:rPr>
              <w:sz w:val="32"/>
              <w:szCs w:val="32"/>
            </w:rPr>
          </w:pPr>
        </w:p>
        <w:p w:rsidR="00052D86" w:rsidRDefault="000671E0" w:rsidP="009B018D">
          <w:pPr>
            <w:spacing w:after="160" w:line="252" w:lineRule="auto"/>
            <w:rPr>
              <w:sz w:val="32"/>
              <w:szCs w:val="32"/>
            </w:rPr>
          </w:pPr>
          <w:r>
            <w:rPr>
              <w:sz w:val="32"/>
              <w:szCs w:val="32"/>
            </w:rPr>
            <w:tab/>
          </w:r>
        </w:p>
        <w:p w:rsidR="00052D86" w:rsidRDefault="00052D86" w:rsidP="009B018D">
          <w:pPr>
            <w:spacing w:after="160" w:line="252" w:lineRule="auto"/>
            <w:rPr>
              <w:sz w:val="32"/>
              <w:szCs w:val="32"/>
            </w:rPr>
          </w:pPr>
        </w:p>
        <w:p w:rsidR="009B018D" w:rsidRDefault="009B018D" w:rsidP="006E62CD">
          <w:pPr>
            <w:spacing w:after="160" w:line="252" w:lineRule="auto"/>
            <w:ind w:left="1485"/>
            <w:contextualSpacing/>
          </w:pPr>
        </w:p>
        <w:p w:rsidR="00400648" w:rsidRDefault="00400648" w:rsidP="009B018D">
          <w:pPr>
            <w:spacing w:after="160" w:line="259" w:lineRule="auto"/>
            <w:rPr>
              <w:rFonts w:ascii="Calibri Light" w:hAnsi="Calibri Light"/>
              <w:color w:val="000000" w:themeColor="text1"/>
            </w:rPr>
          </w:pPr>
        </w:p>
        <w:p w:rsidR="00400648" w:rsidRDefault="00400648" w:rsidP="009B018D">
          <w:pPr>
            <w:spacing w:after="160" w:line="259" w:lineRule="auto"/>
            <w:rPr>
              <w:rFonts w:ascii="Calibri Light" w:hAnsi="Calibri Light"/>
              <w:color w:val="000000" w:themeColor="text1"/>
            </w:rPr>
          </w:pPr>
        </w:p>
        <w:p w:rsidR="00400648" w:rsidRDefault="00400648" w:rsidP="009B018D">
          <w:pPr>
            <w:spacing w:after="160" w:line="259" w:lineRule="auto"/>
            <w:rPr>
              <w:rFonts w:ascii="Calibri Light" w:hAnsi="Calibri Light"/>
              <w:color w:val="000000" w:themeColor="text1"/>
            </w:rPr>
          </w:pPr>
        </w:p>
        <w:p w:rsidR="00400648" w:rsidRDefault="00400648" w:rsidP="009B018D">
          <w:pPr>
            <w:spacing w:after="160" w:line="259" w:lineRule="auto"/>
            <w:rPr>
              <w:rFonts w:ascii="Calibri Light" w:hAnsi="Calibri Light"/>
              <w:color w:val="000000" w:themeColor="text1"/>
            </w:rPr>
          </w:pPr>
        </w:p>
        <w:p w:rsidR="00400648" w:rsidRPr="00C643FD" w:rsidRDefault="00C643FD" w:rsidP="00C643FD">
          <w:pPr>
            <w:spacing w:after="160" w:line="259" w:lineRule="auto"/>
            <w:jc w:val="center"/>
            <w:rPr>
              <w:color w:val="000000" w:themeColor="text1"/>
              <w:sz w:val="32"/>
              <w:szCs w:val="32"/>
            </w:rPr>
          </w:pPr>
          <w:r w:rsidRPr="00C643FD">
            <w:rPr>
              <w:color w:val="000000" w:themeColor="text1"/>
              <w:sz w:val="32"/>
              <w:szCs w:val="32"/>
            </w:rPr>
            <w:lastRenderedPageBreak/>
            <w:t>Victim Witness Intake Forms Only</w:t>
          </w:r>
        </w:p>
        <w:p w:rsidR="00400648" w:rsidRDefault="00C643FD" w:rsidP="009B018D">
          <w:pPr>
            <w:spacing w:after="160" w:line="259" w:lineRule="auto"/>
            <w:rPr>
              <w:rFonts w:ascii="Calibri Light" w:hAnsi="Calibri Light"/>
              <w:color w:val="000000" w:themeColor="text1"/>
            </w:rPr>
          </w:pPr>
          <w:r>
            <w:rPr>
              <w:rFonts w:ascii="Calibri Light" w:hAnsi="Calibri Light"/>
              <w:noProof/>
              <w:color w:val="000000" w:themeColor="text1"/>
            </w:rPr>
            <mc:AlternateContent>
              <mc:Choice Requires="wps">
                <w:drawing>
                  <wp:anchor distT="0" distB="0" distL="114300" distR="114300" simplePos="0" relativeHeight="251720704" behindDoc="0" locked="0" layoutInCell="1" allowOverlap="1" wp14:anchorId="19675C04" wp14:editId="2D41D64D">
                    <wp:simplePos x="0" y="0"/>
                    <wp:positionH relativeFrom="column">
                      <wp:posOffset>5044440</wp:posOffset>
                    </wp:positionH>
                    <wp:positionV relativeFrom="paragraph">
                      <wp:posOffset>224790</wp:posOffset>
                    </wp:positionV>
                    <wp:extent cx="167640" cy="274320"/>
                    <wp:effectExtent l="19050" t="19050" r="41910" b="11430"/>
                    <wp:wrapNone/>
                    <wp:docPr id="42" name="Up Arrow 42"/>
                    <wp:cNvGraphicFramePr/>
                    <a:graphic xmlns:a="http://schemas.openxmlformats.org/drawingml/2006/main">
                      <a:graphicData uri="http://schemas.microsoft.com/office/word/2010/wordprocessingShape">
                        <wps:wsp>
                          <wps:cNvSpPr/>
                          <wps:spPr>
                            <a:xfrm>
                              <a:off x="0" y="0"/>
                              <a:ext cx="167640" cy="2743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98446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2" o:spid="_x0000_s1026" type="#_x0000_t68" style="position:absolute;margin-left:397.2pt;margin-top:17.7pt;width:13.2pt;height:21.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" adj="6600" fillcolor="#5b9bd5 [3204]" strokecolor="#1f4d78 [1604]" strokeweight="1pt"/>
                </w:pict>
              </mc:Fallback>
            </mc:AlternateContent>
          </w:r>
        </w:p>
        <w:p w:rsidR="00C643FD" w:rsidRDefault="00C643FD" w:rsidP="009B018D">
          <w:pPr>
            <w:spacing w:after="160" w:line="259" w:lineRule="auto"/>
            <w:rPr>
              <w:rFonts w:ascii="Calibri Light" w:hAnsi="Calibri Light"/>
              <w:color w:val="000000" w:themeColor="text1"/>
            </w:rPr>
          </w:pPr>
          <w:r>
            <w:rPr>
              <w:rFonts w:ascii="Calibri Light" w:hAnsi="Calibri Light"/>
              <w:noProof/>
              <w:color w:val="000000" w:themeColor="text1"/>
            </w:rPr>
            <mc:AlternateContent>
              <mc:Choice Requires="wps">
                <w:drawing>
                  <wp:anchor distT="0" distB="0" distL="114300" distR="114300" simplePos="0" relativeHeight="251721728" behindDoc="0" locked="0" layoutInCell="1" allowOverlap="1">
                    <wp:simplePos x="0" y="0"/>
                    <wp:positionH relativeFrom="column">
                      <wp:posOffset>800100</wp:posOffset>
                    </wp:positionH>
                    <wp:positionV relativeFrom="paragraph">
                      <wp:posOffset>229235</wp:posOffset>
                    </wp:positionV>
                    <wp:extent cx="137160" cy="220980"/>
                    <wp:effectExtent l="19050" t="0" r="34290" b="45720"/>
                    <wp:wrapNone/>
                    <wp:docPr id="43" name="Down Arrow 43"/>
                    <wp:cNvGraphicFramePr/>
                    <a:graphic xmlns:a="http://schemas.openxmlformats.org/drawingml/2006/main">
                      <a:graphicData uri="http://schemas.microsoft.com/office/word/2010/wordprocessingShape">
                        <wps:wsp>
                          <wps:cNvSpPr/>
                          <wps:spPr>
                            <a:xfrm>
                              <a:off x="0" y="0"/>
                              <a:ext cx="137160" cy="2209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4D2D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3" o:spid="_x0000_s1026" type="#_x0000_t67" style="position:absolute;margin-left:63pt;margin-top:18.05pt;width:10.8pt;height:17.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" adj="14897" fillcolor="#5b9bd5 [3204]" strokecolor="#1f4d78 [1604]" strokeweight="1pt"/>
                </w:pict>
              </mc:Fallback>
            </mc:AlternateContent>
          </w:r>
          <w:r>
            <w:rPr>
              <w:rFonts w:ascii="Calibri Light" w:hAnsi="Calibri Light"/>
              <w:color w:val="000000" w:themeColor="text1"/>
            </w:rPr>
            <w:tab/>
            <w:t xml:space="preserve">Victim Witness Tab in Intake Forms now have additional functionality of Move UP       and </w:t>
          </w:r>
        </w:p>
        <w:p w:rsidR="00C643FD" w:rsidRDefault="00C643FD" w:rsidP="009B018D">
          <w:pPr>
            <w:spacing w:after="160" w:line="259" w:lineRule="auto"/>
            <w:rPr>
              <w:rFonts w:ascii="Calibri Light" w:hAnsi="Calibri Light"/>
              <w:color w:val="000000" w:themeColor="text1"/>
            </w:rPr>
          </w:pPr>
          <w:r>
            <w:rPr>
              <w:rFonts w:ascii="Calibri Light" w:hAnsi="Calibri Light"/>
              <w:color w:val="000000" w:themeColor="text1"/>
            </w:rPr>
            <w:t>Move DOWN         This additional functionality will allow users to re-order their witness lists before a case is filed with the court.</w:t>
          </w:r>
        </w:p>
        <w:p w:rsidR="00C643FD" w:rsidRDefault="00831693" w:rsidP="009B018D">
          <w:pPr>
            <w:spacing w:after="160" w:line="259" w:lineRule="auto"/>
            <w:rPr>
              <w:rFonts w:ascii="Calibri Light" w:hAnsi="Calibri Light"/>
              <w:color w:val="000000" w:themeColor="text1"/>
            </w:rPr>
          </w:pPr>
          <w:r>
            <w:rPr>
              <w:rFonts w:ascii="Calibri Light" w:hAnsi="Calibri Light"/>
              <w:noProof/>
              <w:color w:val="000000" w:themeColor="text1"/>
            </w:rPr>
            <mc:AlternateContent>
              <mc:Choice Requires="wps">
                <w:drawing>
                  <wp:anchor distT="0" distB="0" distL="114300" distR="114300" simplePos="0" relativeHeight="251723776" behindDoc="0" locked="0" layoutInCell="1" allowOverlap="1">
                    <wp:simplePos x="0" y="0"/>
                    <wp:positionH relativeFrom="column">
                      <wp:posOffset>4998720</wp:posOffset>
                    </wp:positionH>
                    <wp:positionV relativeFrom="paragraph">
                      <wp:posOffset>860425</wp:posOffset>
                    </wp:positionV>
                    <wp:extent cx="960120" cy="388620"/>
                    <wp:effectExtent l="19050" t="19050" r="11430" b="11430"/>
                    <wp:wrapNone/>
                    <wp:docPr id="46" name="Rectangle 46"/>
                    <wp:cNvGraphicFramePr/>
                    <a:graphic xmlns:a="http://schemas.openxmlformats.org/drawingml/2006/main">
                      <a:graphicData uri="http://schemas.microsoft.com/office/word/2010/wordprocessingShape">
                        <wps:wsp>
                          <wps:cNvSpPr/>
                          <wps:spPr>
                            <a:xfrm>
                              <a:off x="0" y="0"/>
                              <a:ext cx="960120" cy="3886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78CFC" id="Rectangle 46" o:spid="_x0000_s1026" style="position:absolute;margin-left:393.6pt;margin-top:67.75pt;width:75.6pt;height:30.6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" filled="f" strokecolor="red" strokeweight="2.25pt"/>
                </w:pict>
              </mc:Fallback>
            </mc:AlternateContent>
          </w:r>
          <w:r w:rsidR="00C643FD">
            <w:rPr>
              <w:rFonts w:ascii="Calibri Light" w:hAnsi="Calibri Light"/>
              <w:noProof/>
              <w:color w:val="000000" w:themeColor="text1"/>
            </w:rPr>
            <w:drawing>
              <wp:anchor distT="0" distB="0" distL="114300" distR="114300" simplePos="0" relativeHeight="251722752" behindDoc="0" locked="0" layoutInCell="1" allowOverlap="1" wp14:anchorId="3568CE75" wp14:editId="10C51F18">
                <wp:simplePos x="0" y="0"/>
                <wp:positionH relativeFrom="margin">
                  <wp:posOffset>-53340</wp:posOffset>
                </wp:positionH>
                <wp:positionV relativeFrom="paragraph">
                  <wp:posOffset>800100</wp:posOffset>
                </wp:positionV>
                <wp:extent cx="5897880" cy="3260090"/>
                <wp:effectExtent l="76200" t="76200" r="140970" b="13081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682695.tmp"/>
                        <pic:cNvPicPr/>
                      </pic:nvPicPr>
                      <pic:blipFill rotWithShape="1">
                        <a:blip r:embed="rId14" cstate="print">
                          <a:extLst>
                            <a:ext uri="{28A0092B-C50C-407E-A947-70E740481C1C}">
                              <a14:useLocalDpi xmlns:a14="http://schemas.microsoft.com/office/drawing/2010/main" val="0"/>
                            </a:ext>
                          </a:extLst>
                        </a:blip>
                        <a:srcRect l="13974" t="11092" r="3462" b="9928"/>
                        <a:stretch/>
                      </pic:blipFill>
                      <pic:spPr bwMode="auto">
                        <a:xfrm>
                          <a:off x="0" y="0"/>
                          <a:ext cx="5897880" cy="3260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43FD">
            <w:rPr>
              <w:rFonts w:ascii="Calibri Light" w:hAnsi="Calibri Light"/>
              <w:color w:val="000000" w:themeColor="text1"/>
            </w:rPr>
            <w:t>Highlight the record you wish to move and then use the up and down arrows to move this witness into the desired location/witness number location.  This option is only available in Intake as when a case is filed with Judicial we send over Victim and Respondent transfers for their system and the Wit #’s need to be retained.</w:t>
          </w:r>
        </w:p>
        <w:p w:rsidR="00C643FD" w:rsidRDefault="00C643FD" w:rsidP="009B018D">
          <w:pPr>
            <w:spacing w:after="160" w:line="259" w:lineRule="auto"/>
            <w:rPr>
              <w:rFonts w:ascii="Calibri Light" w:hAnsi="Calibri Light"/>
              <w:color w:val="000000" w:themeColor="text1"/>
            </w:rPr>
          </w:pPr>
        </w:p>
        <w:p w:rsidR="00C643FD" w:rsidRDefault="00C643FD" w:rsidP="009B018D">
          <w:pPr>
            <w:spacing w:after="160" w:line="259" w:lineRule="auto"/>
            <w:rPr>
              <w:rFonts w:ascii="Calibri Light" w:hAnsi="Calibri Light"/>
              <w:color w:val="000000" w:themeColor="text1"/>
            </w:rPr>
          </w:pPr>
        </w:p>
        <w:p w:rsidR="00C643FD" w:rsidRDefault="00C643FD" w:rsidP="009B018D">
          <w:pPr>
            <w:spacing w:after="160" w:line="259" w:lineRule="auto"/>
            <w:rPr>
              <w:rFonts w:ascii="Calibri Light" w:hAnsi="Calibri Light"/>
              <w:color w:val="000000" w:themeColor="text1"/>
            </w:rPr>
          </w:pPr>
        </w:p>
        <w:p w:rsidR="00400648" w:rsidRDefault="00400648" w:rsidP="009B018D">
          <w:pPr>
            <w:spacing w:after="160" w:line="259" w:lineRule="auto"/>
            <w:rPr>
              <w:rFonts w:ascii="Calibri Light" w:hAnsi="Calibri Light"/>
              <w:color w:val="000000" w:themeColor="text1"/>
            </w:rPr>
          </w:pPr>
        </w:p>
        <w:p w:rsidR="00400648" w:rsidRDefault="00400648" w:rsidP="009B018D">
          <w:pPr>
            <w:spacing w:after="160" w:line="259" w:lineRule="auto"/>
            <w:rPr>
              <w:rFonts w:ascii="Calibri Light" w:hAnsi="Calibri Light"/>
              <w:color w:val="000000" w:themeColor="text1"/>
            </w:rPr>
          </w:pPr>
        </w:p>
        <w:p w:rsidR="00C614C9" w:rsidRDefault="00C614C9" w:rsidP="009B018D">
          <w:pPr>
            <w:spacing w:after="160" w:line="259" w:lineRule="auto"/>
            <w:rPr>
              <w:rFonts w:ascii="Calibri Light" w:hAnsi="Calibri Light"/>
              <w:color w:val="000000" w:themeColor="text1"/>
            </w:rPr>
          </w:pPr>
        </w:p>
        <w:p w:rsidR="00DF01D5" w:rsidRDefault="000671E0" w:rsidP="000671E0">
          <w:pPr>
            <w:spacing w:after="160" w:line="259" w:lineRule="auto"/>
            <w:rPr>
              <w:sz w:val="32"/>
              <w:szCs w:val="32"/>
            </w:rPr>
          </w:pPr>
          <w:r>
            <w:rPr>
              <w:sz w:val="32"/>
              <w:szCs w:val="32"/>
            </w:rPr>
            <w:br w:type="page"/>
          </w:r>
        </w:p>
        <w:p w:rsidR="00610B6F" w:rsidRDefault="00831693" w:rsidP="00DF01D5">
          <w:pPr>
            <w:jc w:val="center"/>
            <w:rPr>
              <w:noProof/>
              <w:sz w:val="32"/>
              <w:szCs w:val="32"/>
            </w:rPr>
          </w:pPr>
          <w:r>
            <w:rPr>
              <w:noProof/>
              <w:sz w:val="32"/>
              <w:szCs w:val="32"/>
            </w:rPr>
            <w:lastRenderedPageBreak/>
            <w:t xml:space="preserve">Bond Amount Field </w:t>
          </w:r>
        </w:p>
        <w:p w:rsidR="00831693" w:rsidRDefault="00831693" w:rsidP="00831693">
          <w:pPr>
            <w:rPr>
              <w:noProof/>
              <w:sz w:val="32"/>
              <w:szCs w:val="32"/>
            </w:rPr>
          </w:pPr>
        </w:p>
        <w:p w:rsidR="00831693" w:rsidRDefault="00831693" w:rsidP="00831693">
          <w:pPr>
            <w:rPr>
              <w:noProof/>
            </w:rPr>
          </w:pPr>
          <w:r>
            <w:rPr>
              <w:noProof/>
              <w:sz w:val="32"/>
              <w:szCs w:val="32"/>
            </w:rPr>
            <w:tab/>
          </w:r>
          <w:r w:rsidRPr="00831693">
            <w:rPr>
              <w:noProof/>
            </w:rPr>
            <w:t>Action users can now enter a Bond Amount on the Charges Tab. This amount entered if the case is in Intake will be saved when the user creates the Complaint and Petition.  The Bond Amount appears in both Intake and Case Maintenance and can be updated at any time to help track current bond amounts in your case.</w:t>
          </w:r>
        </w:p>
        <w:p w:rsidR="00831693" w:rsidRDefault="00831693" w:rsidP="00831693">
          <w:pPr>
            <w:rPr>
              <w:noProof/>
            </w:rPr>
          </w:pPr>
        </w:p>
        <w:p w:rsidR="00831693" w:rsidRDefault="00831693" w:rsidP="00831693">
          <w:pPr>
            <w:rPr>
              <w:noProof/>
            </w:rPr>
          </w:pPr>
        </w:p>
        <w:p w:rsidR="00831693" w:rsidRPr="00831693" w:rsidRDefault="00831693" w:rsidP="00831693">
          <w:pPr>
            <w:rPr>
              <w:noProof/>
            </w:rPr>
          </w:pPr>
          <w:r>
            <w:rPr>
              <w:noProof/>
            </w:rPr>
            <mc:AlternateContent>
              <mc:Choice Requires="wps">
                <w:drawing>
                  <wp:anchor distT="0" distB="0" distL="114300" distR="114300" simplePos="0" relativeHeight="251724800" behindDoc="0" locked="0" layoutInCell="1" allowOverlap="1">
                    <wp:simplePos x="0" y="0"/>
                    <wp:positionH relativeFrom="column">
                      <wp:posOffset>1882140</wp:posOffset>
                    </wp:positionH>
                    <wp:positionV relativeFrom="paragraph">
                      <wp:posOffset>1429385</wp:posOffset>
                    </wp:positionV>
                    <wp:extent cx="807720" cy="342900"/>
                    <wp:effectExtent l="0" t="0" r="11430" b="19050"/>
                    <wp:wrapNone/>
                    <wp:docPr id="48" name="Rectangle 48"/>
                    <wp:cNvGraphicFramePr/>
                    <a:graphic xmlns:a="http://schemas.openxmlformats.org/drawingml/2006/main">
                      <a:graphicData uri="http://schemas.microsoft.com/office/word/2010/wordprocessingShape">
                        <wps:wsp>
                          <wps:cNvSpPr/>
                          <wps:spPr>
                            <a:xfrm>
                              <a:off x="0" y="0"/>
                              <a:ext cx="807720" cy="3429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D30E48" id="Rectangle 48" o:spid="_x0000_s1026" style="position:absolute;margin-left:148.2pt;margin-top:112.55pt;width:63.6pt;height:27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" filled="f" strokecolor="red" strokeweight="1.5pt"/>
                </w:pict>
              </mc:Fallback>
            </mc:AlternateContent>
          </w:r>
          <w:r>
            <w:rPr>
              <w:noProof/>
            </w:rPr>
            <w:drawing>
              <wp:inline distT="0" distB="0" distL="0" distR="0">
                <wp:extent cx="5943600" cy="2796540"/>
                <wp:effectExtent l="76200" t="76200" r="133350" b="137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681DC0.tmp"/>
                        <pic:cNvPicPr/>
                      </pic:nvPicPr>
                      <pic:blipFill rotWithShape="1">
                        <a:blip r:embed="rId15">
                          <a:extLst>
                            <a:ext uri="{28A0092B-C50C-407E-A947-70E740481C1C}">
                              <a14:useLocalDpi xmlns:a14="http://schemas.microsoft.com/office/drawing/2010/main" val="0"/>
                            </a:ext>
                          </a:extLst>
                        </a:blip>
                        <a:srcRect b="11120"/>
                        <a:stretch/>
                      </pic:blipFill>
                      <pic:spPr bwMode="auto">
                        <a:xfrm>
                          <a:off x="0" y="0"/>
                          <a:ext cx="5943600" cy="279654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10B6F" w:rsidRDefault="00610B6F" w:rsidP="00DF01D5">
          <w:pPr>
            <w:jc w:val="center"/>
            <w:rPr>
              <w:noProof/>
              <w:sz w:val="32"/>
              <w:szCs w:val="32"/>
            </w:rPr>
          </w:pPr>
        </w:p>
        <w:p w:rsidR="00610B6F" w:rsidRPr="00831693" w:rsidRDefault="00831693" w:rsidP="00831693">
          <w:pPr>
            <w:rPr>
              <w:noProof/>
            </w:rPr>
          </w:pPr>
          <w:r w:rsidRPr="00831693">
            <w:rPr>
              <w:noProof/>
            </w:rPr>
            <w:t xml:space="preserve">Bond </w:t>
          </w:r>
          <w:r>
            <w:rPr>
              <w:noProof/>
            </w:rPr>
            <w:t xml:space="preserve">amont is </w:t>
          </w:r>
          <w:r w:rsidRPr="00831693">
            <w:rPr>
              <w:noProof/>
            </w:rPr>
            <w:t>saved to Filing tab for use in preperation of filing documets. This defaulted value from the charges tab can be overwritten here if need</w:t>
          </w:r>
          <w:r w:rsidR="004D2DDB">
            <w:rPr>
              <w:noProof/>
            </w:rPr>
            <w:t>ed</w:t>
          </w:r>
          <w:r w:rsidRPr="00831693">
            <w:rPr>
              <w:noProof/>
            </w:rPr>
            <w:t xml:space="preserve"> as in current functionality</w:t>
          </w:r>
          <w:r w:rsidR="004D2DDB">
            <w:rPr>
              <w:noProof/>
            </w:rPr>
            <w:t xml:space="preserve"> before producing documents</w:t>
          </w:r>
          <w:r w:rsidRPr="00831693">
            <w:rPr>
              <w:noProof/>
            </w:rPr>
            <w:t xml:space="preserve">. </w:t>
          </w:r>
        </w:p>
        <w:p w:rsidR="00831693" w:rsidRDefault="00831693" w:rsidP="00831693">
          <w:pPr>
            <w:rPr>
              <w:noProof/>
              <w:sz w:val="32"/>
              <w:szCs w:val="32"/>
            </w:rPr>
          </w:pPr>
        </w:p>
        <w:p w:rsidR="00831693" w:rsidRDefault="004D2DDB" w:rsidP="00831693">
          <w:pPr>
            <w:rPr>
              <w:noProof/>
              <w:sz w:val="32"/>
              <w:szCs w:val="32"/>
            </w:rPr>
          </w:pPr>
          <w:r>
            <w:rPr>
              <w:noProof/>
              <w:sz w:val="32"/>
              <w:szCs w:val="32"/>
            </w:rPr>
            <w:drawing>
              <wp:anchor distT="0" distB="0" distL="114300" distR="114300" simplePos="0" relativeHeight="251725824" behindDoc="0" locked="0" layoutInCell="1" allowOverlap="1">
                <wp:simplePos x="0" y="0"/>
                <wp:positionH relativeFrom="margin">
                  <wp:align>center</wp:align>
                </wp:positionH>
                <wp:positionV relativeFrom="paragraph">
                  <wp:posOffset>81915</wp:posOffset>
                </wp:positionV>
                <wp:extent cx="4037965" cy="2606040"/>
                <wp:effectExtent l="76200" t="76200" r="133985" b="13716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685A0.tmp"/>
                        <pic:cNvPicPr/>
                      </pic:nvPicPr>
                      <pic:blipFill rotWithShape="1">
                        <a:blip r:embed="rId16" cstate="print">
                          <a:extLst>
                            <a:ext uri="{28A0092B-C50C-407E-A947-70E740481C1C}">
                              <a14:useLocalDpi xmlns:a14="http://schemas.microsoft.com/office/drawing/2010/main" val="0"/>
                            </a:ext>
                          </a:extLst>
                        </a:blip>
                        <a:srcRect l="13974" t="9762" r="33974" b="32113"/>
                        <a:stretch/>
                      </pic:blipFill>
                      <pic:spPr bwMode="auto">
                        <a:xfrm>
                          <a:off x="0" y="0"/>
                          <a:ext cx="4037965" cy="260604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0B6F" w:rsidRDefault="00610B6F" w:rsidP="00DF01D5">
          <w:pPr>
            <w:jc w:val="center"/>
            <w:rPr>
              <w:noProof/>
              <w:sz w:val="32"/>
              <w:szCs w:val="32"/>
            </w:rPr>
          </w:pPr>
        </w:p>
        <w:p w:rsidR="00610B6F" w:rsidRDefault="00610B6F" w:rsidP="00DF01D5">
          <w:pPr>
            <w:jc w:val="center"/>
            <w:rPr>
              <w:noProof/>
              <w:sz w:val="32"/>
              <w:szCs w:val="32"/>
            </w:rPr>
          </w:pPr>
        </w:p>
        <w:p w:rsidR="00610B6F" w:rsidRDefault="00610B6F" w:rsidP="00DF01D5">
          <w:pPr>
            <w:jc w:val="center"/>
            <w:rPr>
              <w:noProof/>
              <w:sz w:val="32"/>
              <w:szCs w:val="32"/>
            </w:rPr>
          </w:pPr>
        </w:p>
        <w:p w:rsidR="00610B6F" w:rsidRDefault="00610B6F" w:rsidP="00DF01D5">
          <w:pPr>
            <w:jc w:val="center"/>
            <w:rPr>
              <w:noProof/>
              <w:sz w:val="32"/>
              <w:szCs w:val="32"/>
            </w:rPr>
          </w:pPr>
        </w:p>
        <w:p w:rsidR="00610B6F" w:rsidRDefault="00610B6F" w:rsidP="00DF01D5">
          <w:pPr>
            <w:jc w:val="center"/>
            <w:rPr>
              <w:noProof/>
              <w:sz w:val="32"/>
              <w:szCs w:val="32"/>
            </w:rPr>
          </w:pPr>
        </w:p>
        <w:p w:rsidR="00610B6F" w:rsidRDefault="00610B6F" w:rsidP="00DF01D5">
          <w:pPr>
            <w:jc w:val="center"/>
            <w:rPr>
              <w:noProof/>
              <w:sz w:val="32"/>
              <w:szCs w:val="32"/>
            </w:rPr>
          </w:pPr>
        </w:p>
        <w:p w:rsidR="00240BB9" w:rsidRDefault="00400648" w:rsidP="00240BB9">
          <w:pPr>
            <w:pStyle w:val="ListParagraph"/>
            <w:ind w:left="1440"/>
          </w:pPr>
          <w:r>
            <w:t xml:space="preserve"> </w:t>
          </w:r>
        </w:p>
        <w:p w:rsidR="00240BB9" w:rsidRDefault="00240BB9" w:rsidP="00240BB9"/>
        <w:p w:rsidR="00240BB9" w:rsidRDefault="00240BB9" w:rsidP="00DF01D5"/>
        <w:p w:rsidR="00240BB9" w:rsidRDefault="00240BB9" w:rsidP="00DF01D5"/>
        <w:p w:rsidR="00240BB9" w:rsidRDefault="00240BB9" w:rsidP="00DF01D5"/>
        <w:p w:rsidR="007E6430" w:rsidRDefault="007E6430" w:rsidP="007E6430"/>
        <w:p w:rsidR="007E6430" w:rsidRPr="005E6815" w:rsidRDefault="005E6815" w:rsidP="00324398">
          <w:pPr>
            <w:jc w:val="center"/>
            <w:rPr>
              <w:sz w:val="32"/>
              <w:szCs w:val="32"/>
            </w:rPr>
          </w:pPr>
          <w:r w:rsidRPr="005E6815">
            <w:rPr>
              <w:sz w:val="32"/>
              <w:szCs w:val="32"/>
            </w:rPr>
            <w:lastRenderedPageBreak/>
            <w:t>Civil Cases Linked to Criminal Cases</w:t>
          </w:r>
        </w:p>
        <w:p w:rsidR="007E6430" w:rsidRDefault="007E6430" w:rsidP="007E6430"/>
        <w:p w:rsidR="007E6430" w:rsidRDefault="007E6430" w:rsidP="007E6430"/>
        <w:p w:rsidR="005E6815" w:rsidRPr="007E6430" w:rsidRDefault="00A83B0B" w:rsidP="007E6430">
          <w:r>
            <w:rPr>
              <w:noProof/>
              <w:sz w:val="32"/>
              <w:szCs w:val="32"/>
            </w:rPr>
            <mc:AlternateContent>
              <mc:Choice Requires="wps">
                <w:drawing>
                  <wp:anchor distT="0" distB="0" distL="114300" distR="114300" simplePos="0" relativeHeight="251735040" behindDoc="0" locked="0" layoutInCell="1" allowOverlap="1">
                    <wp:simplePos x="0" y="0"/>
                    <wp:positionH relativeFrom="column">
                      <wp:posOffset>5135880</wp:posOffset>
                    </wp:positionH>
                    <wp:positionV relativeFrom="paragraph">
                      <wp:posOffset>2032000</wp:posOffset>
                    </wp:positionV>
                    <wp:extent cx="784860" cy="266700"/>
                    <wp:effectExtent l="0" t="0" r="15240" b="19050"/>
                    <wp:wrapNone/>
                    <wp:docPr id="59" name="Rectangle 59"/>
                    <wp:cNvGraphicFramePr/>
                    <a:graphic xmlns:a="http://schemas.openxmlformats.org/drawingml/2006/main">
                      <a:graphicData uri="http://schemas.microsoft.com/office/word/2010/wordprocessingShape">
                        <wps:wsp>
                          <wps:cNvSpPr/>
                          <wps:spPr>
                            <a:xfrm>
                              <a:off x="0" y="0"/>
                              <a:ext cx="784860" cy="2667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892265" id="Rectangle 59" o:spid="_x0000_s1026" style="position:absolute;margin-left:404.4pt;margin-top:160pt;width:61.8pt;height:21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" filled="f" strokecolor="red" strokeweight="1.5pt"/>
                </w:pict>
              </mc:Fallback>
            </mc:AlternateContent>
          </w:r>
          <w:r w:rsidR="00657A9E">
            <w:rPr>
              <w:noProof/>
              <w:sz w:val="32"/>
              <w:szCs w:val="32"/>
            </w:rPr>
            <w:drawing>
              <wp:anchor distT="0" distB="0" distL="114300" distR="114300" simplePos="0" relativeHeight="251727872" behindDoc="0" locked="0" layoutInCell="1" allowOverlap="1" wp14:anchorId="7A599A9C" wp14:editId="5A8D5C04">
                <wp:simplePos x="0" y="0"/>
                <wp:positionH relativeFrom="column">
                  <wp:posOffset>2567940</wp:posOffset>
                </wp:positionH>
                <wp:positionV relativeFrom="paragraph">
                  <wp:posOffset>2435860</wp:posOffset>
                </wp:positionV>
                <wp:extent cx="2941320" cy="1200318"/>
                <wp:effectExtent l="76200" t="76200" r="125730" b="13335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6889E.tmp"/>
                        <pic:cNvPicPr/>
                      </pic:nvPicPr>
                      <pic:blipFill>
                        <a:blip r:embed="rId17">
                          <a:extLst>
                            <a:ext uri="{28A0092B-C50C-407E-A947-70E740481C1C}">
                              <a14:useLocalDpi xmlns:a14="http://schemas.microsoft.com/office/drawing/2010/main" val="0"/>
                            </a:ext>
                          </a:extLst>
                        </a:blip>
                        <a:stretch>
                          <a:fillRect/>
                        </a:stretch>
                      </pic:blipFill>
                      <pic:spPr>
                        <a:xfrm>
                          <a:off x="0" y="0"/>
                          <a:ext cx="2941320" cy="12003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E6815">
            <w:rPr>
              <w:noProof/>
            </w:rPr>
            <w:drawing>
              <wp:anchor distT="0" distB="0" distL="114300" distR="114300" simplePos="0" relativeHeight="251726848" behindDoc="0" locked="0" layoutInCell="1" allowOverlap="1" wp14:anchorId="40063FE3" wp14:editId="4ACDCA98">
                <wp:simplePos x="0" y="0"/>
                <wp:positionH relativeFrom="margin">
                  <wp:align>left</wp:align>
                </wp:positionH>
                <wp:positionV relativeFrom="paragraph">
                  <wp:posOffset>881380</wp:posOffset>
                </wp:positionV>
                <wp:extent cx="5943600" cy="3175000"/>
                <wp:effectExtent l="76200" t="76200" r="133350" b="13970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71026" t="3077" r="897" b="24923"/>
                        <a:stretch/>
                      </pic:blipFill>
                      <pic:spPr bwMode="auto">
                        <a:xfrm>
                          <a:off x="0" y="0"/>
                          <a:ext cx="5943600" cy="317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6815">
            <w:tab/>
            <w:t>Districts that enter CV cases into Action now have a field to show a co</w:t>
          </w:r>
          <w:r w:rsidR="00657A9E">
            <w:t>nnection to a Criminal Case</w:t>
          </w:r>
          <w:r w:rsidR="005E6815">
            <w:t xml:space="preserve">.  In Case Maintenance on the Case Tab, a new field named Linked Civil Cases(s) has been created.  To add this link showing the connection go to Case Tools from the selection menu and select Link Civil Case. </w:t>
          </w:r>
          <w:r w:rsidR="00657A9E">
            <w:t xml:space="preserve"> Enter the full 15/16 case number sequence. </w:t>
          </w:r>
        </w:p>
        <w:p w:rsidR="002468AD" w:rsidRDefault="00657A9E" w:rsidP="00DF01D5">
          <w:pPr>
            <w:jc w:val="center"/>
            <w:rPr>
              <w:sz w:val="32"/>
              <w:szCs w:val="32"/>
            </w:rPr>
          </w:pPr>
          <w:r>
            <w:rPr>
              <w:noProof/>
              <w:sz w:val="32"/>
              <w:szCs w:val="32"/>
            </w:rPr>
            <w:drawing>
              <wp:anchor distT="0" distB="0" distL="114300" distR="114300" simplePos="0" relativeHeight="251728896" behindDoc="0" locked="0" layoutInCell="1" allowOverlap="1" wp14:anchorId="1BCAEA4A" wp14:editId="528AD367">
                <wp:simplePos x="0" y="0"/>
                <wp:positionH relativeFrom="margin">
                  <wp:align>center</wp:align>
                </wp:positionH>
                <wp:positionV relativeFrom="paragraph">
                  <wp:posOffset>3678555</wp:posOffset>
                </wp:positionV>
                <wp:extent cx="4556760" cy="2818765"/>
                <wp:effectExtent l="76200" t="76200" r="129540" b="13398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685B12.tmp"/>
                        <pic:cNvPicPr/>
                      </pic:nvPicPr>
                      <pic:blipFill>
                        <a:blip r:embed="rId19">
                          <a:extLst>
                            <a:ext uri="{28A0092B-C50C-407E-A947-70E740481C1C}">
                              <a14:useLocalDpi xmlns:a14="http://schemas.microsoft.com/office/drawing/2010/main" val="0"/>
                            </a:ext>
                          </a:extLst>
                        </a:blip>
                        <a:stretch>
                          <a:fillRect/>
                        </a:stretch>
                      </pic:blipFill>
                      <pic:spPr>
                        <a:xfrm>
                          <a:off x="0" y="0"/>
                          <a:ext cx="4556760" cy="2818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468AD" w:rsidRDefault="002468AD" w:rsidP="005E6815">
          <w:pPr>
            <w:rPr>
              <w:sz w:val="32"/>
              <w:szCs w:val="32"/>
            </w:rPr>
          </w:pPr>
        </w:p>
        <w:p w:rsidR="002468AD" w:rsidRDefault="002468AD" w:rsidP="00DF01D5">
          <w:pPr>
            <w:jc w:val="center"/>
            <w:rPr>
              <w:sz w:val="32"/>
              <w:szCs w:val="32"/>
            </w:rPr>
          </w:pPr>
        </w:p>
        <w:p w:rsidR="002468AD" w:rsidRDefault="002468AD" w:rsidP="00DF01D5">
          <w:pPr>
            <w:jc w:val="center"/>
            <w:rPr>
              <w:sz w:val="32"/>
              <w:szCs w:val="32"/>
            </w:rPr>
          </w:pPr>
        </w:p>
        <w:p w:rsidR="002468AD" w:rsidRDefault="002468AD" w:rsidP="00DF01D5">
          <w:pPr>
            <w:jc w:val="center"/>
            <w:rPr>
              <w:sz w:val="32"/>
              <w:szCs w:val="32"/>
            </w:rPr>
          </w:pPr>
        </w:p>
        <w:p w:rsidR="002468AD" w:rsidRDefault="002468AD" w:rsidP="00DF01D5">
          <w:pPr>
            <w:jc w:val="center"/>
            <w:rPr>
              <w:sz w:val="32"/>
              <w:szCs w:val="32"/>
            </w:rPr>
          </w:pPr>
        </w:p>
        <w:p w:rsidR="002468AD" w:rsidRDefault="002468AD" w:rsidP="00DF01D5">
          <w:pPr>
            <w:jc w:val="center"/>
            <w:rPr>
              <w:sz w:val="32"/>
              <w:szCs w:val="32"/>
            </w:rPr>
          </w:pPr>
        </w:p>
        <w:p w:rsidR="002468AD" w:rsidRDefault="002468AD" w:rsidP="00DF01D5">
          <w:pPr>
            <w:jc w:val="center"/>
            <w:rPr>
              <w:sz w:val="32"/>
              <w:szCs w:val="32"/>
            </w:rPr>
          </w:pPr>
        </w:p>
        <w:p w:rsidR="00CF14D9" w:rsidRDefault="00CF14D9" w:rsidP="00CF14D9"/>
        <w:p w:rsidR="00CF14D9" w:rsidRDefault="00CF14D9" w:rsidP="00CF14D9"/>
        <w:p w:rsidR="00CF14D9" w:rsidRPr="00CF14D9" w:rsidRDefault="00CF14D9" w:rsidP="00CF14D9"/>
        <w:p w:rsidR="00CF14D9" w:rsidRDefault="00CF14D9" w:rsidP="00DF01D5">
          <w:pPr>
            <w:jc w:val="center"/>
            <w:rPr>
              <w:sz w:val="32"/>
              <w:szCs w:val="32"/>
            </w:rPr>
          </w:pPr>
        </w:p>
        <w:p w:rsidR="00CF14D9" w:rsidRDefault="00CF14D9" w:rsidP="00DF01D5">
          <w:pPr>
            <w:jc w:val="center"/>
            <w:rPr>
              <w:sz w:val="32"/>
              <w:szCs w:val="32"/>
            </w:rPr>
          </w:pPr>
        </w:p>
        <w:p w:rsidR="00CF14D9" w:rsidRDefault="00CF14D9" w:rsidP="00DF01D5">
          <w:pPr>
            <w:jc w:val="center"/>
            <w:rPr>
              <w:sz w:val="32"/>
              <w:szCs w:val="32"/>
            </w:rPr>
          </w:pPr>
        </w:p>
        <w:p w:rsidR="00657A9E" w:rsidRDefault="00657A9E" w:rsidP="00657A9E">
          <w:pPr>
            <w:rPr>
              <w:sz w:val="32"/>
              <w:szCs w:val="32"/>
            </w:rPr>
          </w:pPr>
        </w:p>
        <w:p w:rsidR="00CF14D9" w:rsidRDefault="00657A9E" w:rsidP="00657A9E">
          <w:pPr>
            <w:ind w:firstLine="720"/>
          </w:pPr>
          <w:r w:rsidRPr="00657A9E">
            <w:t>Unlinking Civil Cases</w:t>
          </w:r>
          <w:r>
            <w:t>, works the same way as adding. After a link has been made it can also be removed by again clicking on Case Tools, now selecting Unlink Civil Case</w:t>
          </w:r>
          <w:r w:rsidR="00A83B0B">
            <w:t>.  Select the case you wish to remove from the pop up display and click Unlink.</w:t>
          </w:r>
        </w:p>
        <w:p w:rsidR="00A83B0B" w:rsidRDefault="00A83B0B" w:rsidP="00A83B0B"/>
        <w:p w:rsidR="00A83B0B" w:rsidRDefault="00A83B0B" w:rsidP="00657A9E">
          <w:pPr>
            <w:ind w:firstLine="720"/>
          </w:pPr>
          <w:r>
            <w:rPr>
              <w:noProof/>
            </w:rPr>
            <mc:AlternateContent>
              <mc:Choice Requires="wps">
                <w:drawing>
                  <wp:anchor distT="0" distB="0" distL="114300" distR="114300" simplePos="0" relativeHeight="251734016" behindDoc="0" locked="0" layoutInCell="1" allowOverlap="1">
                    <wp:simplePos x="0" y="0"/>
                    <wp:positionH relativeFrom="column">
                      <wp:posOffset>4838700</wp:posOffset>
                    </wp:positionH>
                    <wp:positionV relativeFrom="paragraph">
                      <wp:posOffset>1348105</wp:posOffset>
                    </wp:positionV>
                    <wp:extent cx="803910" cy="289560"/>
                    <wp:effectExtent l="0" t="0" r="15240" b="15240"/>
                    <wp:wrapNone/>
                    <wp:docPr id="58" name="Rectangle 58"/>
                    <wp:cNvGraphicFramePr/>
                    <a:graphic xmlns:a="http://schemas.openxmlformats.org/drawingml/2006/main">
                      <a:graphicData uri="http://schemas.microsoft.com/office/word/2010/wordprocessingShape">
                        <wps:wsp>
                          <wps:cNvSpPr/>
                          <wps:spPr>
                            <a:xfrm>
                              <a:off x="0" y="0"/>
                              <a:ext cx="803910" cy="2895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F58BD4" id="Rectangle 58" o:spid="_x0000_s1026" style="position:absolute;margin-left:381pt;margin-top:106.15pt;width:63.3pt;height:22.8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" filled="f" strokecolor="red" strokeweight="1.5pt"/>
                </w:pict>
              </mc:Fallback>
            </mc:AlternateContent>
          </w:r>
          <w:r>
            <w:rPr>
              <w:noProof/>
            </w:rPr>
            <w:drawing>
              <wp:anchor distT="0" distB="0" distL="114300" distR="114300" simplePos="0" relativeHeight="251729920" behindDoc="1" locked="0" layoutInCell="1" allowOverlap="1" wp14:anchorId="2CD5AF65" wp14:editId="1CB66E44">
                <wp:simplePos x="0" y="0"/>
                <wp:positionH relativeFrom="column">
                  <wp:posOffset>-7620</wp:posOffset>
                </wp:positionH>
                <wp:positionV relativeFrom="paragraph">
                  <wp:posOffset>406400</wp:posOffset>
                </wp:positionV>
                <wp:extent cx="5650496" cy="2270760"/>
                <wp:effectExtent l="76200" t="76200" r="140970" b="129540"/>
                <wp:wrapTight wrapText="bothSides">
                  <wp:wrapPolygon edited="0">
                    <wp:start x="-146" y="-725"/>
                    <wp:lineTo x="-291" y="-544"/>
                    <wp:lineTo x="-291" y="21926"/>
                    <wp:lineTo x="-146" y="22651"/>
                    <wp:lineTo x="21920" y="22651"/>
                    <wp:lineTo x="22066" y="19933"/>
                    <wp:lineTo x="22066" y="2356"/>
                    <wp:lineTo x="21920" y="-362"/>
                    <wp:lineTo x="21920" y="-725"/>
                    <wp:lineTo x="-146" y="-725"/>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71283" t="6770" r="1281" b="40308"/>
                        <a:stretch/>
                      </pic:blipFill>
                      <pic:spPr bwMode="auto">
                        <a:xfrm>
                          <a:off x="0" y="0"/>
                          <a:ext cx="5650496" cy="2270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3B0B" w:rsidRDefault="00A83B0B" w:rsidP="00657A9E">
          <w:pPr>
            <w:ind w:firstLine="720"/>
          </w:pPr>
          <w:r>
            <w:rPr>
              <w:noProof/>
              <w:sz w:val="32"/>
              <w:szCs w:val="32"/>
            </w:rPr>
            <w:drawing>
              <wp:anchor distT="0" distB="0" distL="114300" distR="114300" simplePos="0" relativeHeight="251730944" behindDoc="0" locked="0" layoutInCell="1" allowOverlap="1" wp14:anchorId="0C48B0BB" wp14:editId="5BB0B28D">
                <wp:simplePos x="0" y="0"/>
                <wp:positionH relativeFrom="margin">
                  <wp:align>center</wp:align>
                </wp:positionH>
                <wp:positionV relativeFrom="paragraph">
                  <wp:posOffset>3062605</wp:posOffset>
                </wp:positionV>
                <wp:extent cx="5029200" cy="1861234"/>
                <wp:effectExtent l="76200" t="76200" r="133350" b="13906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68351C.tmp"/>
                        <pic:cNvPicPr/>
                      </pic:nvPicPr>
                      <pic:blipFill>
                        <a:blip r:embed="rId21">
                          <a:extLst>
                            <a:ext uri="{28A0092B-C50C-407E-A947-70E740481C1C}">
                              <a14:useLocalDpi xmlns:a14="http://schemas.microsoft.com/office/drawing/2010/main" val="0"/>
                            </a:ext>
                          </a:extLst>
                        </a:blip>
                        <a:stretch>
                          <a:fillRect/>
                        </a:stretch>
                      </pic:blipFill>
                      <pic:spPr>
                        <a:xfrm>
                          <a:off x="0" y="0"/>
                          <a:ext cx="5029200" cy="18612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83B0B" w:rsidRPr="00657A9E" w:rsidRDefault="00A83B0B" w:rsidP="00657A9E">
          <w:pPr>
            <w:ind w:firstLine="720"/>
          </w:pPr>
        </w:p>
        <w:p w:rsidR="00CF14D9" w:rsidRDefault="00CF14D9" w:rsidP="00DF01D5">
          <w:pPr>
            <w:jc w:val="center"/>
            <w:rPr>
              <w:sz w:val="32"/>
              <w:szCs w:val="32"/>
            </w:rPr>
          </w:pPr>
        </w:p>
        <w:p w:rsidR="00CF14D9" w:rsidRDefault="00CF14D9" w:rsidP="00DF01D5">
          <w:pPr>
            <w:jc w:val="center"/>
            <w:rPr>
              <w:sz w:val="32"/>
              <w:szCs w:val="32"/>
            </w:rPr>
          </w:pPr>
        </w:p>
        <w:p w:rsidR="00A83B0B" w:rsidRDefault="00A83B0B" w:rsidP="00DF01D5">
          <w:pPr>
            <w:jc w:val="center"/>
            <w:rPr>
              <w:sz w:val="32"/>
              <w:szCs w:val="32"/>
            </w:rPr>
          </w:pPr>
        </w:p>
        <w:p w:rsidR="00A83B0B" w:rsidRDefault="00A83B0B" w:rsidP="00DF01D5">
          <w:pPr>
            <w:jc w:val="center"/>
            <w:rPr>
              <w:sz w:val="32"/>
              <w:szCs w:val="32"/>
            </w:rPr>
          </w:pPr>
        </w:p>
        <w:p w:rsidR="00A83B0B" w:rsidRDefault="00A83B0B" w:rsidP="00DF01D5">
          <w:pPr>
            <w:jc w:val="center"/>
            <w:rPr>
              <w:sz w:val="32"/>
              <w:szCs w:val="32"/>
            </w:rPr>
          </w:pPr>
        </w:p>
        <w:p w:rsidR="00A83B0B" w:rsidRDefault="00A83B0B" w:rsidP="00DF01D5">
          <w:pPr>
            <w:jc w:val="center"/>
            <w:rPr>
              <w:sz w:val="32"/>
              <w:szCs w:val="32"/>
            </w:rPr>
          </w:pPr>
        </w:p>
        <w:p w:rsidR="00A83B0B" w:rsidRDefault="00A83B0B" w:rsidP="00DF01D5">
          <w:pPr>
            <w:jc w:val="center"/>
            <w:rPr>
              <w:sz w:val="32"/>
              <w:szCs w:val="32"/>
            </w:rPr>
          </w:pPr>
        </w:p>
        <w:p w:rsidR="0012244C" w:rsidRDefault="0012244C" w:rsidP="00DF01D5">
          <w:pPr>
            <w:jc w:val="center"/>
            <w:rPr>
              <w:b/>
              <w:color w:val="000000"/>
              <w:sz w:val="32"/>
              <w:szCs w:val="32"/>
            </w:rPr>
          </w:pPr>
          <w:r>
            <w:rPr>
              <w:b/>
              <w:color w:val="000000"/>
              <w:sz w:val="32"/>
              <w:szCs w:val="32"/>
            </w:rPr>
            <w:lastRenderedPageBreak/>
            <w:t>Prosecutor Case List</w:t>
          </w:r>
        </w:p>
        <w:p w:rsidR="0012244C" w:rsidRDefault="0012244C" w:rsidP="0012244C">
          <w:pPr>
            <w:rPr>
              <w:b/>
              <w:color w:val="000000"/>
            </w:rPr>
          </w:pPr>
        </w:p>
        <w:p w:rsidR="0012244C" w:rsidRPr="0012244C" w:rsidRDefault="0012244C" w:rsidP="0012244C">
          <w:pPr>
            <w:rPr>
              <w:color w:val="000000"/>
            </w:rPr>
          </w:pPr>
          <w:r w:rsidRPr="0012244C">
            <w:rPr>
              <w:color w:val="000000"/>
            </w:rPr>
            <w:tab/>
            <w:t xml:space="preserve">A new functionality to Display a Specific Prosecutor’s Case List in Action has been under Prosecutor Tools.  This will default to the Prosecutors name logged into Action, or the drop down selection can be used to select any Active Prosecutor in your District.  </w:t>
          </w:r>
        </w:p>
        <w:p w:rsidR="0012244C" w:rsidRPr="0012244C" w:rsidRDefault="0012244C" w:rsidP="0012244C">
          <w:pPr>
            <w:rPr>
              <w:color w:val="000000"/>
            </w:rPr>
          </w:pPr>
        </w:p>
        <w:p w:rsidR="002B5A62" w:rsidRDefault="0012244C" w:rsidP="0012244C">
          <w:pPr>
            <w:rPr>
              <w:color w:val="000000"/>
            </w:rPr>
          </w:pPr>
          <w:r w:rsidRPr="0012244C">
            <w:rPr>
              <w:color w:val="000000"/>
            </w:rPr>
            <w:t xml:space="preserve">The list returns all Open, Re-Opened and Pending Cases, where the prosecutor is listed as the Primary Prosecutor </w:t>
          </w:r>
          <w:r w:rsidR="002B5A62">
            <w:rPr>
              <w:color w:val="000000"/>
            </w:rPr>
            <w:t xml:space="preserve">or as co-council from the new Staff Tab </w:t>
          </w:r>
          <w:r w:rsidRPr="0012244C">
            <w:rPr>
              <w:color w:val="000000"/>
            </w:rPr>
            <w:t xml:space="preserve">in Action. </w:t>
          </w:r>
        </w:p>
        <w:p w:rsidR="002B5A62" w:rsidRDefault="002B5A62" w:rsidP="0012244C">
          <w:pPr>
            <w:rPr>
              <w:color w:val="000000"/>
            </w:rPr>
          </w:pPr>
        </w:p>
        <w:p w:rsidR="002B5A62" w:rsidRDefault="002B5A62" w:rsidP="0012244C">
          <w:pPr>
            <w:rPr>
              <w:color w:val="000000"/>
            </w:rPr>
          </w:pPr>
          <w:r>
            <w:rPr>
              <w:color w:val="000000"/>
            </w:rPr>
            <w:t xml:space="preserve">The list includes columns on the following fields that can be sorted by click on the column header: </w:t>
          </w:r>
        </w:p>
        <w:p w:rsidR="0012244C" w:rsidRPr="0012244C" w:rsidRDefault="002B5A62" w:rsidP="0012244C">
          <w:pPr>
            <w:rPr>
              <w:color w:val="000000"/>
            </w:rPr>
          </w:pPr>
          <w:r>
            <w:rPr>
              <w:color w:val="000000"/>
            </w:rPr>
            <w:t xml:space="preserve">Case Number, Defendant Name, Division, Case Status and then if the attorney is the Primary attorney listed or entered as co-council through the Staff Tab indicated by a Yes/No display. </w:t>
          </w:r>
        </w:p>
        <w:p w:rsidR="0012244C" w:rsidRPr="0012244C" w:rsidRDefault="0012244C" w:rsidP="0012244C">
          <w:pPr>
            <w:rPr>
              <w:color w:val="000000"/>
            </w:rPr>
          </w:pPr>
        </w:p>
        <w:p w:rsidR="0012244C" w:rsidRDefault="00A97D25" w:rsidP="0012244C">
          <w:pPr>
            <w:rPr>
              <w:color w:val="000000"/>
            </w:rPr>
          </w:pPr>
          <w:r>
            <w:rPr>
              <w:noProof/>
              <w:color w:val="000000"/>
            </w:rPr>
            <mc:AlternateContent>
              <mc:Choice Requires="wps">
                <w:drawing>
                  <wp:anchor distT="0" distB="0" distL="114300" distR="114300" simplePos="0" relativeHeight="251738112" behindDoc="0" locked="0" layoutInCell="1" allowOverlap="1">
                    <wp:simplePos x="0" y="0"/>
                    <wp:positionH relativeFrom="column">
                      <wp:posOffset>4572000</wp:posOffset>
                    </wp:positionH>
                    <wp:positionV relativeFrom="paragraph">
                      <wp:posOffset>1462405</wp:posOffset>
                    </wp:positionV>
                    <wp:extent cx="495300" cy="289560"/>
                    <wp:effectExtent l="0" t="0" r="19050" b="15240"/>
                    <wp:wrapNone/>
                    <wp:docPr id="6" name="Rectangle 6"/>
                    <wp:cNvGraphicFramePr/>
                    <a:graphic xmlns:a="http://schemas.openxmlformats.org/drawingml/2006/main">
                      <a:graphicData uri="http://schemas.microsoft.com/office/word/2010/wordprocessingShape">
                        <wps:wsp>
                          <wps:cNvSpPr/>
                          <wps:spPr>
                            <a:xfrm>
                              <a:off x="0" y="0"/>
                              <a:ext cx="495300" cy="2895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78B46" id="Rectangle 6" o:spid="_x0000_s1026" style="position:absolute;margin-left:5in;margin-top:115.15pt;width:39pt;height:22.8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" filled="f" strokecolor="red" strokeweight="1.5pt"/>
                </w:pict>
              </mc:Fallback>
            </mc:AlternateContent>
          </w:r>
          <w:r>
            <w:rPr>
              <w:noProof/>
              <w:color w:val="000000"/>
            </w:rPr>
            <mc:AlternateContent>
              <mc:Choice Requires="wps">
                <w:drawing>
                  <wp:anchor distT="0" distB="0" distL="114300" distR="114300" simplePos="0" relativeHeight="251737088" behindDoc="0" locked="0" layoutInCell="1" allowOverlap="1">
                    <wp:simplePos x="0" y="0"/>
                    <wp:positionH relativeFrom="column">
                      <wp:posOffset>5113020</wp:posOffset>
                    </wp:positionH>
                    <wp:positionV relativeFrom="paragraph">
                      <wp:posOffset>951865</wp:posOffset>
                    </wp:positionV>
                    <wp:extent cx="655320" cy="243840"/>
                    <wp:effectExtent l="0" t="0" r="11430" b="22860"/>
                    <wp:wrapNone/>
                    <wp:docPr id="5" name="Rectangle 5"/>
                    <wp:cNvGraphicFramePr/>
                    <a:graphic xmlns:a="http://schemas.openxmlformats.org/drawingml/2006/main">
                      <a:graphicData uri="http://schemas.microsoft.com/office/word/2010/wordprocessingShape">
                        <wps:wsp>
                          <wps:cNvSpPr/>
                          <wps:spPr>
                            <a:xfrm>
                              <a:off x="0" y="0"/>
                              <a:ext cx="655320" cy="2438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490BB0" id="Rectangle 5" o:spid="_x0000_s1026" style="position:absolute;margin-left:402.6pt;margin-top:74.95pt;width:51.6pt;height:19.2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" filled="f" strokecolor="red" strokeweight="1.5pt"/>
                </w:pict>
              </mc:Fallback>
            </mc:AlternateContent>
          </w:r>
          <w:r w:rsidR="0012244C">
            <w:rPr>
              <w:noProof/>
              <w:color w:val="000000"/>
            </w:rPr>
            <w:drawing>
              <wp:anchor distT="0" distB="0" distL="114300" distR="114300" simplePos="0" relativeHeight="251736064" behindDoc="0" locked="0" layoutInCell="1" allowOverlap="1" wp14:anchorId="258953CF" wp14:editId="2060E5AC">
                <wp:simplePos x="0" y="0"/>
                <wp:positionH relativeFrom="margin">
                  <wp:align>left</wp:align>
                </wp:positionH>
                <wp:positionV relativeFrom="paragraph">
                  <wp:posOffset>544195</wp:posOffset>
                </wp:positionV>
                <wp:extent cx="5631180" cy="3284220"/>
                <wp:effectExtent l="76200" t="76200" r="140970" b="12573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012A.tmp"/>
                        <pic:cNvPicPr/>
                      </pic:nvPicPr>
                      <pic:blipFill rotWithShape="1">
                        <a:blip r:embed="rId22" cstate="print">
                          <a:extLst>
                            <a:ext uri="{28A0092B-C50C-407E-A947-70E740481C1C}">
                              <a14:useLocalDpi xmlns:a14="http://schemas.microsoft.com/office/drawing/2010/main" val="0"/>
                            </a:ext>
                          </a:extLst>
                        </a:blip>
                        <a:srcRect l="1923" r="3333" b="4381"/>
                        <a:stretch/>
                      </pic:blipFill>
                      <pic:spPr bwMode="auto">
                        <a:xfrm>
                          <a:off x="0" y="0"/>
                          <a:ext cx="5631180" cy="3284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44C" w:rsidRPr="0012244C">
            <w:rPr>
              <w:color w:val="000000"/>
            </w:rPr>
            <w:t>From this displayed list the user can go directly to the case by highlighting the record and clicking on Go to Case or using a Right Click Menu Option – Go to Case.</w:t>
          </w:r>
        </w:p>
        <w:p w:rsidR="0012244C" w:rsidRDefault="0012244C" w:rsidP="0012244C">
          <w:pPr>
            <w:rPr>
              <w:color w:val="000000"/>
            </w:rPr>
          </w:pPr>
        </w:p>
        <w:p w:rsidR="0012244C" w:rsidRDefault="0012244C" w:rsidP="0012244C">
          <w:pPr>
            <w:rPr>
              <w:color w:val="000000"/>
            </w:rPr>
          </w:pPr>
        </w:p>
        <w:p w:rsidR="0012244C" w:rsidRPr="0012244C" w:rsidRDefault="0012244C" w:rsidP="0012244C">
          <w:pPr>
            <w:rPr>
              <w:color w:val="000000"/>
            </w:rPr>
          </w:pPr>
        </w:p>
        <w:p w:rsidR="0012244C" w:rsidRDefault="0012244C" w:rsidP="0012244C">
          <w:pPr>
            <w:rPr>
              <w:b/>
              <w:color w:val="000000"/>
            </w:rPr>
          </w:pPr>
        </w:p>
        <w:p w:rsidR="0012244C" w:rsidRPr="0012244C" w:rsidRDefault="0012244C" w:rsidP="0012244C">
          <w:pPr>
            <w:rPr>
              <w:b/>
              <w:color w:val="000000"/>
            </w:rPr>
          </w:pPr>
        </w:p>
        <w:p w:rsidR="0012244C" w:rsidRDefault="0012244C" w:rsidP="00DF01D5">
          <w:pPr>
            <w:jc w:val="center"/>
            <w:rPr>
              <w:b/>
              <w:color w:val="000000"/>
              <w:sz w:val="32"/>
              <w:szCs w:val="32"/>
            </w:rPr>
          </w:pPr>
        </w:p>
        <w:p w:rsidR="0012244C" w:rsidRDefault="0012244C" w:rsidP="00DF01D5">
          <w:pPr>
            <w:jc w:val="center"/>
            <w:rPr>
              <w:b/>
              <w:color w:val="000000"/>
              <w:sz w:val="32"/>
              <w:szCs w:val="32"/>
            </w:rPr>
          </w:pPr>
        </w:p>
        <w:p w:rsidR="0012244C" w:rsidRDefault="0012244C" w:rsidP="00DF01D5">
          <w:pPr>
            <w:jc w:val="center"/>
            <w:rPr>
              <w:b/>
              <w:color w:val="000000"/>
              <w:sz w:val="32"/>
              <w:szCs w:val="32"/>
            </w:rPr>
          </w:pPr>
        </w:p>
        <w:p w:rsidR="0012244C" w:rsidRDefault="0012244C" w:rsidP="00DF01D5">
          <w:pPr>
            <w:jc w:val="center"/>
            <w:rPr>
              <w:b/>
              <w:color w:val="000000"/>
              <w:sz w:val="32"/>
              <w:szCs w:val="32"/>
            </w:rPr>
          </w:pPr>
        </w:p>
        <w:p w:rsidR="00DF01D5" w:rsidRPr="0033224E" w:rsidRDefault="0045428A" w:rsidP="00DF01D5">
          <w:pPr>
            <w:jc w:val="center"/>
            <w:rPr>
              <w:b/>
              <w:color w:val="000000"/>
              <w:sz w:val="32"/>
              <w:szCs w:val="32"/>
            </w:rPr>
          </w:pPr>
          <w:r w:rsidRPr="0033224E">
            <w:rPr>
              <w:b/>
              <w:color w:val="000000"/>
              <w:sz w:val="32"/>
              <w:szCs w:val="32"/>
            </w:rPr>
            <w:lastRenderedPageBreak/>
            <w:t>Miscellaneous</w:t>
          </w:r>
        </w:p>
        <w:p w:rsidR="00DF01D5" w:rsidRPr="00FE2E94" w:rsidRDefault="00A83B0B" w:rsidP="00DF01D5">
          <w:pPr>
            <w:rPr>
              <w:rFonts w:ascii="Calibri Light" w:hAnsi="Calibri Light"/>
              <w:b/>
              <w:color w:val="000000"/>
            </w:rPr>
          </w:pPr>
          <w:r>
            <w:rPr>
              <w:rFonts w:ascii="Calibri Light" w:hAnsi="Calibri Light"/>
              <w:b/>
              <w:color w:val="000000"/>
            </w:rPr>
            <w:tab/>
          </w:r>
        </w:p>
        <w:p w:rsidR="000E6289" w:rsidRDefault="00A83B0B" w:rsidP="00A83B0B">
          <w:pPr>
            <w:ind w:firstLine="720"/>
          </w:pPr>
          <w:r>
            <w:t>Left Panel Display in Case Maintenance now includes quick selection of Staff Tab, Work Flow, Documents and ROA tabs in your case.</w:t>
          </w:r>
        </w:p>
        <w:p w:rsidR="00A83B0B" w:rsidRDefault="00A83B0B" w:rsidP="00A83B0B">
          <w:pPr>
            <w:ind w:firstLine="720"/>
          </w:pPr>
          <w:r>
            <w:rPr>
              <w:noProof/>
            </w:rPr>
            <mc:AlternateContent>
              <mc:Choice Requires="wps">
                <w:drawing>
                  <wp:anchor distT="0" distB="0" distL="114300" distR="114300" simplePos="0" relativeHeight="251732992" behindDoc="0" locked="0" layoutInCell="1" allowOverlap="1">
                    <wp:simplePos x="0" y="0"/>
                    <wp:positionH relativeFrom="column">
                      <wp:posOffset>137160</wp:posOffset>
                    </wp:positionH>
                    <wp:positionV relativeFrom="paragraph">
                      <wp:posOffset>2326640</wp:posOffset>
                    </wp:positionV>
                    <wp:extent cx="601980" cy="541020"/>
                    <wp:effectExtent l="0" t="0" r="26670" b="11430"/>
                    <wp:wrapNone/>
                    <wp:docPr id="57" name="Rectangle 57"/>
                    <wp:cNvGraphicFramePr/>
                    <a:graphic xmlns:a="http://schemas.openxmlformats.org/drawingml/2006/main">
                      <a:graphicData uri="http://schemas.microsoft.com/office/word/2010/wordprocessingShape">
                        <wps:wsp>
                          <wps:cNvSpPr/>
                          <wps:spPr>
                            <a:xfrm>
                              <a:off x="0" y="0"/>
                              <a:ext cx="601980" cy="5410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4C55FB" id="Rectangle 57" o:spid="_x0000_s1026" style="position:absolute;margin-left:10.8pt;margin-top:183.2pt;width:47.4pt;height:42.6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" filled="f" strokecolor="red" strokeweight="1.5pt"/>
                </w:pict>
              </mc:Fallback>
            </mc:AlternateContent>
          </w:r>
          <w:r>
            <w:rPr>
              <w:noProof/>
            </w:rPr>
            <w:drawing>
              <wp:anchor distT="0" distB="0" distL="114300" distR="114300" simplePos="0" relativeHeight="251731968" behindDoc="0" locked="0" layoutInCell="1" allowOverlap="1" wp14:anchorId="0E56811C" wp14:editId="27A3D2FC">
                <wp:simplePos x="0" y="0"/>
                <wp:positionH relativeFrom="margin">
                  <wp:align>left</wp:align>
                </wp:positionH>
                <wp:positionV relativeFrom="paragraph">
                  <wp:posOffset>276860</wp:posOffset>
                </wp:positionV>
                <wp:extent cx="5943600" cy="2620645"/>
                <wp:effectExtent l="76200" t="76200" r="133350" b="14160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6846AA.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2620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83B0B" w:rsidRDefault="00A83B0B" w:rsidP="00A83B0B">
          <w:pPr>
            <w:ind w:firstLine="720"/>
          </w:pPr>
        </w:p>
        <w:p w:rsidR="000E6289" w:rsidRDefault="000E6289" w:rsidP="000E6289">
          <w:pPr>
            <w:ind w:left="1440"/>
          </w:pPr>
        </w:p>
        <w:p w:rsidR="000E6289" w:rsidRDefault="000E6289" w:rsidP="000E6289">
          <w:pPr>
            <w:rPr>
              <w:b/>
            </w:rPr>
          </w:pPr>
          <w:r>
            <w:rPr>
              <w:b/>
            </w:rPr>
            <w:t xml:space="preserve">              </w:t>
          </w:r>
        </w:p>
        <w:p w:rsidR="000E6289" w:rsidRDefault="000E6289" w:rsidP="000E6289">
          <w:pPr>
            <w:rPr>
              <w:b/>
            </w:rPr>
          </w:pPr>
        </w:p>
        <w:p w:rsidR="000E6289" w:rsidRDefault="000E6289" w:rsidP="000E6289">
          <w:pPr>
            <w:rPr>
              <w:b/>
            </w:rPr>
          </w:pPr>
        </w:p>
        <w:p w:rsidR="000E6289" w:rsidRDefault="000E6289" w:rsidP="000E6289">
          <w:pPr>
            <w:rPr>
              <w:b/>
            </w:rPr>
          </w:pPr>
        </w:p>
        <w:p w:rsidR="000E6289" w:rsidRDefault="000E6289" w:rsidP="000E6289">
          <w:pPr>
            <w:rPr>
              <w:b/>
            </w:rPr>
          </w:pPr>
        </w:p>
        <w:p w:rsidR="000E6289" w:rsidRDefault="000E6289" w:rsidP="000E6289">
          <w:pPr>
            <w:rPr>
              <w:b/>
            </w:rPr>
          </w:pPr>
        </w:p>
        <w:p w:rsidR="00681C77" w:rsidRDefault="00681C77" w:rsidP="00DF01D5">
          <w:pPr>
            <w:rPr>
              <w:b/>
            </w:rPr>
          </w:pPr>
        </w:p>
        <w:p w:rsidR="00681C77" w:rsidRDefault="00681C77" w:rsidP="00DF01D5">
          <w:pPr>
            <w:rPr>
              <w:b/>
            </w:rPr>
          </w:pPr>
        </w:p>
        <w:p w:rsidR="00681C77" w:rsidRDefault="00681C77" w:rsidP="00DF01D5">
          <w:pPr>
            <w:rPr>
              <w:b/>
            </w:rPr>
          </w:pPr>
        </w:p>
        <w:p w:rsidR="00DF01D5" w:rsidRDefault="00DF01D5" w:rsidP="00DF01D5">
          <w:pPr>
            <w:rPr>
              <w:b/>
            </w:rPr>
          </w:pPr>
        </w:p>
        <w:p w:rsidR="00DF01D5" w:rsidRDefault="00DF01D5" w:rsidP="00DF01D5">
          <w:pPr>
            <w:rPr>
              <w:b/>
            </w:rPr>
          </w:pPr>
        </w:p>
        <w:p w:rsidR="00DF01D5" w:rsidRDefault="00DF01D5" w:rsidP="00DF01D5">
          <w:pPr>
            <w:rPr>
              <w:b/>
            </w:rPr>
          </w:pPr>
        </w:p>
        <w:p w:rsidR="00DF01D5" w:rsidRDefault="00DF01D5" w:rsidP="00DF01D5">
          <w:pPr>
            <w:pStyle w:val="ListParagraph"/>
          </w:pPr>
          <w:r>
            <w:t xml:space="preserve"> </w:t>
          </w:r>
        </w:p>
        <w:p w:rsidR="000E6289" w:rsidRDefault="000E6289" w:rsidP="000E6289"/>
        <w:p w:rsidR="000E6289" w:rsidRDefault="000E6289" w:rsidP="000E6289"/>
        <w:p w:rsidR="000E6289" w:rsidRDefault="000E6289" w:rsidP="000E6289"/>
        <w:p w:rsidR="00A83B0B" w:rsidRDefault="00A83B0B" w:rsidP="000E6289"/>
        <w:p w:rsidR="00A83B0B" w:rsidRDefault="00A83B0B" w:rsidP="000E6289"/>
        <w:p w:rsidR="00A83B0B" w:rsidRDefault="00A83B0B" w:rsidP="000E6289"/>
        <w:p w:rsidR="00A83B0B" w:rsidRDefault="00A83B0B" w:rsidP="000E6289"/>
        <w:p w:rsidR="00A83B0B" w:rsidRDefault="00A83B0B" w:rsidP="000E6289"/>
        <w:p w:rsidR="00DF01D5" w:rsidRDefault="00DF01D5" w:rsidP="00DF01D5">
          <w:pPr>
            <w:pStyle w:val="ListParagraph"/>
          </w:pPr>
        </w:p>
        <w:p w:rsidR="00DF01D5" w:rsidRDefault="00DF01D5" w:rsidP="00DF01D5">
          <w:pPr>
            <w:pStyle w:val="ListParagraph"/>
          </w:pPr>
        </w:p>
        <w:p w:rsidR="00DF01D5" w:rsidRDefault="00A83B0B" w:rsidP="00A83B0B">
          <w:pPr>
            <w:pStyle w:val="ListParagraph"/>
            <w:jc w:val="center"/>
            <w:rPr>
              <w:b/>
              <w:sz w:val="32"/>
              <w:szCs w:val="32"/>
            </w:rPr>
          </w:pPr>
          <w:r>
            <w:rPr>
              <w:b/>
              <w:sz w:val="32"/>
              <w:szCs w:val="32"/>
            </w:rPr>
            <w:lastRenderedPageBreak/>
            <w:t>Action Scan now with Action Scan Queue</w:t>
          </w:r>
        </w:p>
        <w:p w:rsidR="00DF01D5" w:rsidRPr="00FE2E94" w:rsidRDefault="00DF01D5" w:rsidP="00DF01D5">
          <w:pPr>
            <w:pStyle w:val="ListParagraph"/>
          </w:pPr>
        </w:p>
        <w:p w:rsidR="00A83B0B" w:rsidRDefault="00DF01D5" w:rsidP="00DF01D5">
          <w:pPr>
            <w:pStyle w:val="ListParagraph"/>
            <w:numPr>
              <w:ilvl w:val="0"/>
              <w:numId w:val="6"/>
            </w:numPr>
          </w:pPr>
          <w:r w:rsidRPr="00FE2E94">
            <w:rPr>
              <w:b/>
            </w:rPr>
            <w:t>Action Scan</w:t>
          </w:r>
          <w:r w:rsidR="00A83B0B">
            <w:t>/</w:t>
          </w:r>
          <w:r w:rsidR="00A83B0B" w:rsidRPr="00A83B0B">
            <w:rPr>
              <w:b/>
            </w:rPr>
            <w:t>Queue</w:t>
          </w:r>
          <w:r w:rsidR="00825877">
            <w:t xml:space="preserve"> is now available.  </w:t>
          </w:r>
        </w:p>
        <w:p w:rsidR="00F865EE" w:rsidRDefault="00A83B0B" w:rsidP="00A83B0B">
          <w:pPr>
            <w:pStyle w:val="ListParagraph"/>
            <w:ind w:left="1080"/>
          </w:pPr>
          <w:r w:rsidRPr="00A83B0B">
            <w:t>This e</w:t>
          </w:r>
          <w:r>
            <w:t>nhancement</w:t>
          </w:r>
          <w:r w:rsidR="00F865EE">
            <w:t xml:space="preserve"> adds a working queue where file can be scanned in and then added to a user generated queue that can then be accessed later to move files into the correct Action Cases</w:t>
          </w:r>
          <w:r w:rsidR="00314491">
            <w:t xml:space="preserve"> by other users</w:t>
          </w:r>
          <w:r w:rsidR="00F865EE">
            <w:t xml:space="preserve">.  This creates a new office workflow functionality allows great flexibility with how documents are scanned in at your office. </w:t>
          </w:r>
        </w:p>
        <w:p w:rsidR="00F865EE" w:rsidRDefault="00F865EE" w:rsidP="00A83B0B">
          <w:pPr>
            <w:pStyle w:val="ListParagraph"/>
            <w:ind w:left="1080"/>
          </w:pPr>
        </w:p>
        <w:p w:rsidR="00DF01D5" w:rsidRDefault="00DF01D5" w:rsidP="00F865EE">
          <w:pPr>
            <w:pStyle w:val="ListParagraph"/>
            <w:ind w:left="1080"/>
          </w:pPr>
          <w:r w:rsidRPr="00FE2E94">
            <w:t xml:space="preserve">Please contact </w:t>
          </w:r>
          <w:hyperlink r:id="rId24" w:history="1">
            <w:r w:rsidRPr="00FE2E94">
              <w:rPr>
                <w:rStyle w:val="Hyperlink"/>
              </w:rPr>
              <w:t>Kristi@cdac.state.co.us</w:t>
            </w:r>
          </w:hyperlink>
          <w:r w:rsidRPr="00FE2E94">
            <w:t xml:space="preserve"> for </w:t>
          </w:r>
          <w:r w:rsidR="00F865EE">
            <w:t xml:space="preserve">more information on this, and to set up a training review of this functionality. </w:t>
          </w:r>
        </w:p>
        <w:p w:rsidR="00314491" w:rsidRDefault="00314491" w:rsidP="00F865EE">
          <w:pPr>
            <w:pStyle w:val="ListParagraph"/>
            <w:ind w:left="1080"/>
          </w:pPr>
        </w:p>
        <w:p w:rsidR="00314491" w:rsidRDefault="00314491" w:rsidP="00314491">
          <w:pPr>
            <w:pStyle w:val="ListParagraph"/>
            <w:numPr>
              <w:ilvl w:val="0"/>
              <w:numId w:val="12"/>
            </w:numPr>
          </w:pPr>
          <w:r>
            <w:t>Note: This is a District setting that CDAC will turn on per request.</w:t>
          </w:r>
        </w:p>
        <w:p w:rsidR="000671E0" w:rsidRDefault="000671E0" w:rsidP="00DF01D5">
          <w:pPr>
            <w:pStyle w:val="ListParagraph"/>
            <w:ind w:left="1080"/>
          </w:pPr>
        </w:p>
        <w:p w:rsidR="000671E0" w:rsidRPr="000671E0" w:rsidRDefault="000671E0" w:rsidP="00C614C9">
          <w:pPr>
            <w:pStyle w:val="ListParagraph"/>
            <w:numPr>
              <w:ilvl w:val="0"/>
              <w:numId w:val="6"/>
            </w:numPr>
          </w:pPr>
          <w:r w:rsidRPr="000671E0">
            <w:t>I also want to reiterate that Action Scan uses 3</w:t>
          </w:r>
          <w:r w:rsidRPr="00C614C9">
            <w:rPr>
              <w:vertAlign w:val="superscript"/>
            </w:rPr>
            <w:t>rd</w:t>
          </w:r>
          <w:r w:rsidRPr="000671E0">
            <w:t xml:space="preserve"> party software to obtain the images from scanners that requires a license to be purchased.  The cost of these licenses is $600 per computer where Action Scan is installed.  CDAC has purchased 3 licenses for each district, so you can install Action Scan on 3 computers for free, but will need to pay for additional computers.  Please contact CDAC before purchasing these additional licenses.</w:t>
          </w:r>
        </w:p>
        <w:p w:rsidR="000671E0" w:rsidRPr="00FE2E94" w:rsidRDefault="000671E0" w:rsidP="00DF01D5">
          <w:pPr>
            <w:pStyle w:val="ListParagraph"/>
            <w:ind w:left="1080"/>
          </w:pPr>
        </w:p>
        <w:p w:rsidR="00DF01D5" w:rsidRDefault="00DF01D5" w:rsidP="00DF01D5">
          <w:pPr>
            <w:pStyle w:val="ListParagraph"/>
          </w:pPr>
        </w:p>
        <w:p w:rsidR="00DF01D5" w:rsidRDefault="00DF01D5" w:rsidP="00825877">
          <w:pPr>
            <w:pStyle w:val="ListParagraph"/>
            <w:ind w:left="1080"/>
          </w:pPr>
        </w:p>
        <w:p w:rsidR="00DF01D5" w:rsidRPr="00570567" w:rsidRDefault="000D5DF2" w:rsidP="00DF01D5"/>
      </w:sdtContent>
    </w:sdt>
    <w:p w:rsidR="00DF01D5" w:rsidRDefault="00DF01D5" w:rsidP="00DF01D5"/>
    <w:p w:rsidR="00DF01D5" w:rsidRDefault="00DF01D5" w:rsidP="00DF01D5"/>
    <w:p w:rsidR="00DF01D5" w:rsidRDefault="00DF01D5" w:rsidP="00DF01D5"/>
    <w:p w:rsidR="00DF01D5" w:rsidRDefault="00DF01D5" w:rsidP="00DF01D5"/>
    <w:sectPr w:rsidR="00DF01D5" w:rsidSect="0065793F">
      <w:footerReference w:type="default" r:id="rId25"/>
      <w:foot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1D9" w:rsidRDefault="005309D9">
      <w:r>
        <w:separator/>
      </w:r>
    </w:p>
  </w:endnote>
  <w:endnote w:type="continuationSeparator" w:id="0">
    <w:p w:rsidR="000E51D9" w:rsidRDefault="00530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4846990"/>
      <w:docPartObj>
        <w:docPartGallery w:val="Page Numbers (Bottom of Page)"/>
        <w:docPartUnique/>
      </w:docPartObj>
    </w:sdtPr>
    <w:sdtEndPr>
      <w:rPr>
        <w:color w:val="7F7F7F" w:themeColor="background1" w:themeShade="7F"/>
        <w:spacing w:val="60"/>
      </w:rPr>
    </w:sdtEndPr>
    <w:sdtContent>
      <w:p w:rsidR="0065793F" w:rsidRDefault="007D01F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0D5DF2" w:rsidRPr="000D5DF2">
          <w:rPr>
            <w:b/>
            <w:bCs/>
            <w:noProof/>
          </w:rPr>
          <w:t>11</w:t>
        </w:r>
        <w:r>
          <w:rPr>
            <w:b/>
            <w:bCs/>
            <w:noProof/>
          </w:rPr>
          <w:fldChar w:fldCharType="end"/>
        </w:r>
        <w:r>
          <w:rPr>
            <w:b/>
            <w:bCs/>
          </w:rPr>
          <w:t xml:space="preserve"> | </w:t>
        </w:r>
        <w:r>
          <w:rPr>
            <w:color w:val="7F7F7F" w:themeColor="background1" w:themeShade="7F"/>
            <w:spacing w:val="60"/>
          </w:rPr>
          <w:t>Page</w:t>
        </w:r>
      </w:p>
    </w:sdtContent>
  </w:sdt>
  <w:p w:rsidR="0065793F" w:rsidRDefault="000D5D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93F" w:rsidRDefault="000D5DF2" w:rsidP="0065793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1D9" w:rsidRDefault="005309D9">
      <w:r>
        <w:separator/>
      </w:r>
    </w:p>
  </w:footnote>
  <w:footnote w:type="continuationSeparator" w:id="0">
    <w:p w:rsidR="000E51D9" w:rsidRDefault="005309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D5291"/>
    <w:multiLevelType w:val="hybridMultilevel"/>
    <w:tmpl w:val="B4302B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90F2B"/>
    <w:multiLevelType w:val="hybridMultilevel"/>
    <w:tmpl w:val="B4302B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310242"/>
    <w:multiLevelType w:val="hybridMultilevel"/>
    <w:tmpl w:val="9508EAE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3134EF3"/>
    <w:multiLevelType w:val="hybridMultilevel"/>
    <w:tmpl w:val="C35AEED2"/>
    <w:lvl w:ilvl="0" w:tplc="23A4BCA6">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B1F0317"/>
    <w:multiLevelType w:val="hybridMultilevel"/>
    <w:tmpl w:val="5C6AE540"/>
    <w:lvl w:ilvl="0" w:tplc="625CDD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7D01B5E"/>
    <w:multiLevelType w:val="hybridMultilevel"/>
    <w:tmpl w:val="F760C084"/>
    <w:lvl w:ilvl="0" w:tplc="4B8CD0C6">
      <w:start w:val="1"/>
      <w:numFmt w:val="decimal"/>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90D66BA"/>
    <w:multiLevelType w:val="hybridMultilevel"/>
    <w:tmpl w:val="CC464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B24DCB"/>
    <w:multiLevelType w:val="hybridMultilevel"/>
    <w:tmpl w:val="4F4ED7E4"/>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8" w15:restartNumberingAfterBreak="0">
    <w:nsid w:val="709B37AB"/>
    <w:multiLevelType w:val="hybridMultilevel"/>
    <w:tmpl w:val="21F61DE4"/>
    <w:lvl w:ilvl="0" w:tplc="34DADF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0E726BF"/>
    <w:multiLevelType w:val="hybridMultilevel"/>
    <w:tmpl w:val="25A22612"/>
    <w:lvl w:ilvl="0" w:tplc="4D74AA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1E65C40"/>
    <w:multiLevelType w:val="hybridMultilevel"/>
    <w:tmpl w:val="5E042D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FF4B41"/>
    <w:multiLevelType w:val="hybridMultilevel"/>
    <w:tmpl w:val="8C10BB5A"/>
    <w:lvl w:ilvl="0" w:tplc="E33034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9"/>
  </w:num>
  <w:num w:numId="3">
    <w:abstractNumId w:val="11"/>
  </w:num>
  <w:num w:numId="4">
    <w:abstractNumId w:val="8"/>
  </w:num>
  <w:num w:numId="5">
    <w:abstractNumId w:val="0"/>
  </w:num>
  <w:num w:numId="6">
    <w:abstractNumId w:val="4"/>
  </w:num>
  <w:num w:numId="7">
    <w:abstractNumId w:val="6"/>
  </w:num>
  <w:num w:numId="8">
    <w:abstractNumId w:val="10"/>
  </w:num>
  <w:num w:numId="9">
    <w:abstractNumId w:val="1"/>
  </w:num>
  <w:num w:numId="10">
    <w:abstractNumId w:val="7"/>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1D5"/>
    <w:rsid w:val="000032E2"/>
    <w:rsid w:val="00005AED"/>
    <w:rsid w:val="00005B3B"/>
    <w:rsid w:val="00013B33"/>
    <w:rsid w:val="0001406E"/>
    <w:rsid w:val="0001436B"/>
    <w:rsid w:val="000150DB"/>
    <w:rsid w:val="00021774"/>
    <w:rsid w:val="00022368"/>
    <w:rsid w:val="000238B0"/>
    <w:rsid w:val="00023C53"/>
    <w:rsid w:val="00024D4F"/>
    <w:rsid w:val="00025395"/>
    <w:rsid w:val="000255DF"/>
    <w:rsid w:val="000257BF"/>
    <w:rsid w:val="00026436"/>
    <w:rsid w:val="00027373"/>
    <w:rsid w:val="00030B29"/>
    <w:rsid w:val="00031125"/>
    <w:rsid w:val="00033549"/>
    <w:rsid w:val="0003376B"/>
    <w:rsid w:val="000338E8"/>
    <w:rsid w:val="00034272"/>
    <w:rsid w:val="0003614D"/>
    <w:rsid w:val="000369CF"/>
    <w:rsid w:val="00037CC6"/>
    <w:rsid w:val="000407F2"/>
    <w:rsid w:val="000421D2"/>
    <w:rsid w:val="00043954"/>
    <w:rsid w:val="000440BB"/>
    <w:rsid w:val="000445A9"/>
    <w:rsid w:val="0004521F"/>
    <w:rsid w:val="0004742C"/>
    <w:rsid w:val="00051096"/>
    <w:rsid w:val="00052D86"/>
    <w:rsid w:val="00054124"/>
    <w:rsid w:val="00056114"/>
    <w:rsid w:val="00060201"/>
    <w:rsid w:val="0006103C"/>
    <w:rsid w:val="00062395"/>
    <w:rsid w:val="00066B87"/>
    <w:rsid w:val="000671E0"/>
    <w:rsid w:val="00071ED0"/>
    <w:rsid w:val="00072D1D"/>
    <w:rsid w:val="00072E2E"/>
    <w:rsid w:val="00074DF7"/>
    <w:rsid w:val="00080C3D"/>
    <w:rsid w:val="00080E6F"/>
    <w:rsid w:val="0008173C"/>
    <w:rsid w:val="00083C3D"/>
    <w:rsid w:val="00085C37"/>
    <w:rsid w:val="0008707E"/>
    <w:rsid w:val="00087912"/>
    <w:rsid w:val="00091370"/>
    <w:rsid w:val="000915AA"/>
    <w:rsid w:val="000918EA"/>
    <w:rsid w:val="00092192"/>
    <w:rsid w:val="000922FC"/>
    <w:rsid w:val="000964D2"/>
    <w:rsid w:val="000964DB"/>
    <w:rsid w:val="00097EBE"/>
    <w:rsid w:val="000A0248"/>
    <w:rsid w:val="000A0293"/>
    <w:rsid w:val="000A262E"/>
    <w:rsid w:val="000A34DA"/>
    <w:rsid w:val="000A3E01"/>
    <w:rsid w:val="000A65D0"/>
    <w:rsid w:val="000A6BDA"/>
    <w:rsid w:val="000A75F0"/>
    <w:rsid w:val="000B2821"/>
    <w:rsid w:val="000B2852"/>
    <w:rsid w:val="000B2ABA"/>
    <w:rsid w:val="000B2BCF"/>
    <w:rsid w:val="000B2CB0"/>
    <w:rsid w:val="000B37C9"/>
    <w:rsid w:val="000B70FE"/>
    <w:rsid w:val="000B795A"/>
    <w:rsid w:val="000B7A7A"/>
    <w:rsid w:val="000C25C4"/>
    <w:rsid w:val="000C32F3"/>
    <w:rsid w:val="000C3D2D"/>
    <w:rsid w:val="000C458C"/>
    <w:rsid w:val="000C577C"/>
    <w:rsid w:val="000C7D8E"/>
    <w:rsid w:val="000D0553"/>
    <w:rsid w:val="000D2172"/>
    <w:rsid w:val="000D3514"/>
    <w:rsid w:val="000D5DF2"/>
    <w:rsid w:val="000E045B"/>
    <w:rsid w:val="000E1C0B"/>
    <w:rsid w:val="000E30E1"/>
    <w:rsid w:val="000E4A03"/>
    <w:rsid w:val="000E51D9"/>
    <w:rsid w:val="000E6289"/>
    <w:rsid w:val="000E75FB"/>
    <w:rsid w:val="000E7E4C"/>
    <w:rsid w:val="000F039E"/>
    <w:rsid w:val="000F0C5C"/>
    <w:rsid w:val="000F0E16"/>
    <w:rsid w:val="000F3AE2"/>
    <w:rsid w:val="000F504F"/>
    <w:rsid w:val="000F78A3"/>
    <w:rsid w:val="00100981"/>
    <w:rsid w:val="00102BD2"/>
    <w:rsid w:val="00103ED8"/>
    <w:rsid w:val="00104299"/>
    <w:rsid w:val="00104C2C"/>
    <w:rsid w:val="00105940"/>
    <w:rsid w:val="00105E1C"/>
    <w:rsid w:val="001125FE"/>
    <w:rsid w:val="00121805"/>
    <w:rsid w:val="00121FB9"/>
    <w:rsid w:val="001221AE"/>
    <w:rsid w:val="001221F9"/>
    <w:rsid w:val="0012244C"/>
    <w:rsid w:val="00125118"/>
    <w:rsid w:val="001270B2"/>
    <w:rsid w:val="001335FF"/>
    <w:rsid w:val="00136BAC"/>
    <w:rsid w:val="001374E9"/>
    <w:rsid w:val="00140347"/>
    <w:rsid w:val="0014048A"/>
    <w:rsid w:val="00140EFB"/>
    <w:rsid w:val="00143A31"/>
    <w:rsid w:val="00144CD2"/>
    <w:rsid w:val="00147930"/>
    <w:rsid w:val="001500E2"/>
    <w:rsid w:val="00152E7B"/>
    <w:rsid w:val="001533DE"/>
    <w:rsid w:val="00157C1E"/>
    <w:rsid w:val="00157E71"/>
    <w:rsid w:val="001605DE"/>
    <w:rsid w:val="00160842"/>
    <w:rsid w:val="001610BA"/>
    <w:rsid w:val="001625E1"/>
    <w:rsid w:val="00165EC0"/>
    <w:rsid w:val="00166B17"/>
    <w:rsid w:val="0016772C"/>
    <w:rsid w:val="0017042F"/>
    <w:rsid w:val="00171C05"/>
    <w:rsid w:val="00172B39"/>
    <w:rsid w:val="00172FDE"/>
    <w:rsid w:val="00173C84"/>
    <w:rsid w:val="00174583"/>
    <w:rsid w:val="00174CD0"/>
    <w:rsid w:val="0017569F"/>
    <w:rsid w:val="001764CD"/>
    <w:rsid w:val="00176C25"/>
    <w:rsid w:val="00180A5D"/>
    <w:rsid w:val="0018188B"/>
    <w:rsid w:val="001824DF"/>
    <w:rsid w:val="0018406B"/>
    <w:rsid w:val="001850D9"/>
    <w:rsid w:val="00185458"/>
    <w:rsid w:val="00185679"/>
    <w:rsid w:val="001859D6"/>
    <w:rsid w:val="00185EAC"/>
    <w:rsid w:val="0018661F"/>
    <w:rsid w:val="001866BC"/>
    <w:rsid w:val="00187EA4"/>
    <w:rsid w:val="00191F6D"/>
    <w:rsid w:val="001923AE"/>
    <w:rsid w:val="00192C33"/>
    <w:rsid w:val="001966BE"/>
    <w:rsid w:val="001A1370"/>
    <w:rsid w:val="001A30AD"/>
    <w:rsid w:val="001A4D44"/>
    <w:rsid w:val="001A54BB"/>
    <w:rsid w:val="001A5E39"/>
    <w:rsid w:val="001A7C53"/>
    <w:rsid w:val="001B03E3"/>
    <w:rsid w:val="001B2663"/>
    <w:rsid w:val="001B3716"/>
    <w:rsid w:val="001B41C0"/>
    <w:rsid w:val="001B42C7"/>
    <w:rsid w:val="001B5507"/>
    <w:rsid w:val="001B6DDF"/>
    <w:rsid w:val="001C0BA7"/>
    <w:rsid w:val="001C21F8"/>
    <w:rsid w:val="001C2FB9"/>
    <w:rsid w:val="001C4CFC"/>
    <w:rsid w:val="001D01F3"/>
    <w:rsid w:val="001D1280"/>
    <w:rsid w:val="001D427A"/>
    <w:rsid w:val="001D5336"/>
    <w:rsid w:val="001D6327"/>
    <w:rsid w:val="001D6451"/>
    <w:rsid w:val="001D7548"/>
    <w:rsid w:val="001D7FC4"/>
    <w:rsid w:val="001E04F5"/>
    <w:rsid w:val="001E06AD"/>
    <w:rsid w:val="001E0A78"/>
    <w:rsid w:val="001E4994"/>
    <w:rsid w:val="001E54A8"/>
    <w:rsid w:val="001E612B"/>
    <w:rsid w:val="001E66DB"/>
    <w:rsid w:val="001E76FD"/>
    <w:rsid w:val="001F0048"/>
    <w:rsid w:val="001F15FF"/>
    <w:rsid w:val="001F2530"/>
    <w:rsid w:val="001F4B8D"/>
    <w:rsid w:val="001F4BFA"/>
    <w:rsid w:val="002035B3"/>
    <w:rsid w:val="00203639"/>
    <w:rsid w:val="00204466"/>
    <w:rsid w:val="002067FE"/>
    <w:rsid w:val="00210601"/>
    <w:rsid w:val="00213439"/>
    <w:rsid w:val="0021447D"/>
    <w:rsid w:val="002146CB"/>
    <w:rsid w:val="00214D51"/>
    <w:rsid w:val="00214DBC"/>
    <w:rsid w:val="002175C2"/>
    <w:rsid w:val="002177CE"/>
    <w:rsid w:val="00217CAF"/>
    <w:rsid w:val="0022270A"/>
    <w:rsid w:val="0022281F"/>
    <w:rsid w:val="002237F1"/>
    <w:rsid w:val="00224C6E"/>
    <w:rsid w:val="00225661"/>
    <w:rsid w:val="00226FE1"/>
    <w:rsid w:val="0023044A"/>
    <w:rsid w:val="00231483"/>
    <w:rsid w:val="00235064"/>
    <w:rsid w:val="00235A52"/>
    <w:rsid w:val="00236D24"/>
    <w:rsid w:val="0024043C"/>
    <w:rsid w:val="0024047F"/>
    <w:rsid w:val="002409D8"/>
    <w:rsid w:val="00240BB9"/>
    <w:rsid w:val="00242AAE"/>
    <w:rsid w:val="00243580"/>
    <w:rsid w:val="00244076"/>
    <w:rsid w:val="002468AD"/>
    <w:rsid w:val="00247904"/>
    <w:rsid w:val="00247C50"/>
    <w:rsid w:val="00255A4E"/>
    <w:rsid w:val="00256A64"/>
    <w:rsid w:val="00256C93"/>
    <w:rsid w:val="002572E0"/>
    <w:rsid w:val="0025750F"/>
    <w:rsid w:val="00260760"/>
    <w:rsid w:val="00261B75"/>
    <w:rsid w:val="002631DA"/>
    <w:rsid w:val="00263EA0"/>
    <w:rsid w:val="00264F39"/>
    <w:rsid w:val="00266050"/>
    <w:rsid w:val="0027042D"/>
    <w:rsid w:val="00272F40"/>
    <w:rsid w:val="00275833"/>
    <w:rsid w:val="00275856"/>
    <w:rsid w:val="00280654"/>
    <w:rsid w:val="00280BA2"/>
    <w:rsid w:val="00281610"/>
    <w:rsid w:val="00281F88"/>
    <w:rsid w:val="00282C3B"/>
    <w:rsid w:val="0028452A"/>
    <w:rsid w:val="00285C38"/>
    <w:rsid w:val="002866DE"/>
    <w:rsid w:val="00286FEB"/>
    <w:rsid w:val="00287289"/>
    <w:rsid w:val="00290E52"/>
    <w:rsid w:val="002921BD"/>
    <w:rsid w:val="00292937"/>
    <w:rsid w:val="00292E22"/>
    <w:rsid w:val="00293A94"/>
    <w:rsid w:val="00294196"/>
    <w:rsid w:val="002969AB"/>
    <w:rsid w:val="00296AF1"/>
    <w:rsid w:val="002A0102"/>
    <w:rsid w:val="002A1C2E"/>
    <w:rsid w:val="002A4107"/>
    <w:rsid w:val="002A58AC"/>
    <w:rsid w:val="002A64FA"/>
    <w:rsid w:val="002A7500"/>
    <w:rsid w:val="002A7505"/>
    <w:rsid w:val="002A7AAE"/>
    <w:rsid w:val="002B08D4"/>
    <w:rsid w:val="002B09B4"/>
    <w:rsid w:val="002B0A16"/>
    <w:rsid w:val="002B131D"/>
    <w:rsid w:val="002B37E6"/>
    <w:rsid w:val="002B5A62"/>
    <w:rsid w:val="002B5ADC"/>
    <w:rsid w:val="002B5E9B"/>
    <w:rsid w:val="002C0BE2"/>
    <w:rsid w:val="002C133D"/>
    <w:rsid w:val="002C2498"/>
    <w:rsid w:val="002C4116"/>
    <w:rsid w:val="002C598A"/>
    <w:rsid w:val="002C621D"/>
    <w:rsid w:val="002C74DD"/>
    <w:rsid w:val="002D172C"/>
    <w:rsid w:val="002D1D05"/>
    <w:rsid w:val="002D3F90"/>
    <w:rsid w:val="002D5CA4"/>
    <w:rsid w:val="002D6AC7"/>
    <w:rsid w:val="002E02E1"/>
    <w:rsid w:val="002E28D4"/>
    <w:rsid w:val="002E34B8"/>
    <w:rsid w:val="002E402C"/>
    <w:rsid w:val="002E4B0D"/>
    <w:rsid w:val="002E52A2"/>
    <w:rsid w:val="002E5642"/>
    <w:rsid w:val="002E6C57"/>
    <w:rsid w:val="002E7BEB"/>
    <w:rsid w:val="002F1B1D"/>
    <w:rsid w:val="002F1C52"/>
    <w:rsid w:val="002F2460"/>
    <w:rsid w:val="002F3321"/>
    <w:rsid w:val="002F6A94"/>
    <w:rsid w:val="002F6D19"/>
    <w:rsid w:val="002F6F06"/>
    <w:rsid w:val="00300DA3"/>
    <w:rsid w:val="00300E83"/>
    <w:rsid w:val="00301AA2"/>
    <w:rsid w:val="00301F8F"/>
    <w:rsid w:val="00302B8B"/>
    <w:rsid w:val="00303602"/>
    <w:rsid w:val="00304356"/>
    <w:rsid w:val="0030502A"/>
    <w:rsid w:val="00313CDC"/>
    <w:rsid w:val="00314491"/>
    <w:rsid w:val="0031627A"/>
    <w:rsid w:val="0031665C"/>
    <w:rsid w:val="0031707A"/>
    <w:rsid w:val="00320696"/>
    <w:rsid w:val="00320996"/>
    <w:rsid w:val="0032195E"/>
    <w:rsid w:val="00323F36"/>
    <w:rsid w:val="00324398"/>
    <w:rsid w:val="003254B7"/>
    <w:rsid w:val="00326308"/>
    <w:rsid w:val="00326316"/>
    <w:rsid w:val="003268A0"/>
    <w:rsid w:val="00327F18"/>
    <w:rsid w:val="00330BE3"/>
    <w:rsid w:val="003319F9"/>
    <w:rsid w:val="0033224E"/>
    <w:rsid w:val="00333125"/>
    <w:rsid w:val="003339DC"/>
    <w:rsid w:val="0033462F"/>
    <w:rsid w:val="003360E7"/>
    <w:rsid w:val="00337616"/>
    <w:rsid w:val="0034038E"/>
    <w:rsid w:val="00340C43"/>
    <w:rsid w:val="003438A1"/>
    <w:rsid w:val="00343DFD"/>
    <w:rsid w:val="00344E03"/>
    <w:rsid w:val="003502CF"/>
    <w:rsid w:val="0035176A"/>
    <w:rsid w:val="003526D7"/>
    <w:rsid w:val="00354435"/>
    <w:rsid w:val="00354D03"/>
    <w:rsid w:val="00354DBB"/>
    <w:rsid w:val="00355138"/>
    <w:rsid w:val="00356EAB"/>
    <w:rsid w:val="00357EA2"/>
    <w:rsid w:val="00360E4C"/>
    <w:rsid w:val="003641CB"/>
    <w:rsid w:val="003645B4"/>
    <w:rsid w:val="003645B6"/>
    <w:rsid w:val="00364DAC"/>
    <w:rsid w:val="00365A53"/>
    <w:rsid w:val="00367FE7"/>
    <w:rsid w:val="0037606C"/>
    <w:rsid w:val="00381B57"/>
    <w:rsid w:val="00383179"/>
    <w:rsid w:val="0038445D"/>
    <w:rsid w:val="003857DD"/>
    <w:rsid w:val="0038689F"/>
    <w:rsid w:val="00386DAA"/>
    <w:rsid w:val="00390682"/>
    <w:rsid w:val="00391BBD"/>
    <w:rsid w:val="00391D09"/>
    <w:rsid w:val="00392864"/>
    <w:rsid w:val="00393333"/>
    <w:rsid w:val="00394C36"/>
    <w:rsid w:val="00397FB2"/>
    <w:rsid w:val="003A13EA"/>
    <w:rsid w:val="003A1445"/>
    <w:rsid w:val="003A145F"/>
    <w:rsid w:val="003A1B22"/>
    <w:rsid w:val="003A30FE"/>
    <w:rsid w:val="003A31EB"/>
    <w:rsid w:val="003A680C"/>
    <w:rsid w:val="003A7586"/>
    <w:rsid w:val="003B07C1"/>
    <w:rsid w:val="003B169D"/>
    <w:rsid w:val="003B2437"/>
    <w:rsid w:val="003B5994"/>
    <w:rsid w:val="003B7FDE"/>
    <w:rsid w:val="003C039D"/>
    <w:rsid w:val="003C0EFB"/>
    <w:rsid w:val="003C1CAF"/>
    <w:rsid w:val="003C1EE6"/>
    <w:rsid w:val="003C2E6B"/>
    <w:rsid w:val="003C39F1"/>
    <w:rsid w:val="003D04F3"/>
    <w:rsid w:val="003D2A73"/>
    <w:rsid w:val="003D3C53"/>
    <w:rsid w:val="003D5D03"/>
    <w:rsid w:val="003D6FEE"/>
    <w:rsid w:val="003D7161"/>
    <w:rsid w:val="003D768C"/>
    <w:rsid w:val="003D770A"/>
    <w:rsid w:val="003E2FD2"/>
    <w:rsid w:val="003E3409"/>
    <w:rsid w:val="003E5BA3"/>
    <w:rsid w:val="003E624B"/>
    <w:rsid w:val="003E6B52"/>
    <w:rsid w:val="003E7452"/>
    <w:rsid w:val="003F0450"/>
    <w:rsid w:val="003F1695"/>
    <w:rsid w:val="003F1A47"/>
    <w:rsid w:val="003F31A6"/>
    <w:rsid w:val="003F5C76"/>
    <w:rsid w:val="003F70AD"/>
    <w:rsid w:val="003F7B26"/>
    <w:rsid w:val="00400648"/>
    <w:rsid w:val="00400B5C"/>
    <w:rsid w:val="004032B9"/>
    <w:rsid w:val="0040597A"/>
    <w:rsid w:val="00406970"/>
    <w:rsid w:val="00407224"/>
    <w:rsid w:val="0041118C"/>
    <w:rsid w:val="00412A89"/>
    <w:rsid w:val="00414333"/>
    <w:rsid w:val="004156F5"/>
    <w:rsid w:val="00415816"/>
    <w:rsid w:val="00415FEC"/>
    <w:rsid w:val="00417E74"/>
    <w:rsid w:val="004221F8"/>
    <w:rsid w:val="004231FE"/>
    <w:rsid w:val="0042399C"/>
    <w:rsid w:val="004247E4"/>
    <w:rsid w:val="00424C5F"/>
    <w:rsid w:val="00425398"/>
    <w:rsid w:val="00425BF9"/>
    <w:rsid w:val="00425C9E"/>
    <w:rsid w:val="00426F63"/>
    <w:rsid w:val="00430DE6"/>
    <w:rsid w:val="0043163F"/>
    <w:rsid w:val="00432605"/>
    <w:rsid w:val="00434011"/>
    <w:rsid w:val="004347E5"/>
    <w:rsid w:val="00434F06"/>
    <w:rsid w:val="004369AF"/>
    <w:rsid w:val="00437165"/>
    <w:rsid w:val="00440026"/>
    <w:rsid w:val="00440C1F"/>
    <w:rsid w:val="00441F06"/>
    <w:rsid w:val="00442FB8"/>
    <w:rsid w:val="004449CB"/>
    <w:rsid w:val="00450D2A"/>
    <w:rsid w:val="004537F2"/>
    <w:rsid w:val="0045428A"/>
    <w:rsid w:val="00454568"/>
    <w:rsid w:val="004557FB"/>
    <w:rsid w:val="004576C8"/>
    <w:rsid w:val="00457E93"/>
    <w:rsid w:val="00460336"/>
    <w:rsid w:val="00462142"/>
    <w:rsid w:val="00462AD8"/>
    <w:rsid w:val="004642EE"/>
    <w:rsid w:val="00465A65"/>
    <w:rsid w:val="0046634A"/>
    <w:rsid w:val="00467D78"/>
    <w:rsid w:val="00470039"/>
    <w:rsid w:val="004722BA"/>
    <w:rsid w:val="004724A1"/>
    <w:rsid w:val="00472B4D"/>
    <w:rsid w:val="00473F13"/>
    <w:rsid w:val="00475286"/>
    <w:rsid w:val="0048290D"/>
    <w:rsid w:val="00484099"/>
    <w:rsid w:val="004863AD"/>
    <w:rsid w:val="00486867"/>
    <w:rsid w:val="00486D1F"/>
    <w:rsid w:val="004938F7"/>
    <w:rsid w:val="004953E3"/>
    <w:rsid w:val="0049637D"/>
    <w:rsid w:val="00496A3D"/>
    <w:rsid w:val="00496FE9"/>
    <w:rsid w:val="004A2224"/>
    <w:rsid w:val="004A2F3F"/>
    <w:rsid w:val="004A386D"/>
    <w:rsid w:val="004A444C"/>
    <w:rsid w:val="004A547F"/>
    <w:rsid w:val="004A6D10"/>
    <w:rsid w:val="004A710E"/>
    <w:rsid w:val="004A7F85"/>
    <w:rsid w:val="004B098B"/>
    <w:rsid w:val="004B41A9"/>
    <w:rsid w:val="004C08B0"/>
    <w:rsid w:val="004C2AB8"/>
    <w:rsid w:val="004C3C8E"/>
    <w:rsid w:val="004C4585"/>
    <w:rsid w:val="004C484F"/>
    <w:rsid w:val="004C7AE5"/>
    <w:rsid w:val="004D12E8"/>
    <w:rsid w:val="004D1561"/>
    <w:rsid w:val="004D22DE"/>
    <w:rsid w:val="004D287D"/>
    <w:rsid w:val="004D2DDB"/>
    <w:rsid w:val="004D4092"/>
    <w:rsid w:val="004D4E9B"/>
    <w:rsid w:val="004D53E0"/>
    <w:rsid w:val="004D5BD7"/>
    <w:rsid w:val="004D65DB"/>
    <w:rsid w:val="004E06DD"/>
    <w:rsid w:val="004E2A58"/>
    <w:rsid w:val="004E2BC8"/>
    <w:rsid w:val="004E38F2"/>
    <w:rsid w:val="004E3995"/>
    <w:rsid w:val="004F3A71"/>
    <w:rsid w:val="004F5689"/>
    <w:rsid w:val="005005BB"/>
    <w:rsid w:val="005005F8"/>
    <w:rsid w:val="00500842"/>
    <w:rsid w:val="00501283"/>
    <w:rsid w:val="00502AFA"/>
    <w:rsid w:val="00505A8A"/>
    <w:rsid w:val="00507B45"/>
    <w:rsid w:val="00513574"/>
    <w:rsid w:val="00514FDC"/>
    <w:rsid w:val="005157AA"/>
    <w:rsid w:val="0051637B"/>
    <w:rsid w:val="00517164"/>
    <w:rsid w:val="00520170"/>
    <w:rsid w:val="00521CBE"/>
    <w:rsid w:val="00522DBF"/>
    <w:rsid w:val="00523034"/>
    <w:rsid w:val="005234E6"/>
    <w:rsid w:val="005236D2"/>
    <w:rsid w:val="00523770"/>
    <w:rsid w:val="00526C81"/>
    <w:rsid w:val="00527100"/>
    <w:rsid w:val="00530471"/>
    <w:rsid w:val="005309D9"/>
    <w:rsid w:val="00531F3A"/>
    <w:rsid w:val="005321C0"/>
    <w:rsid w:val="00532A92"/>
    <w:rsid w:val="0053416C"/>
    <w:rsid w:val="005355CD"/>
    <w:rsid w:val="00536845"/>
    <w:rsid w:val="00537476"/>
    <w:rsid w:val="005413C5"/>
    <w:rsid w:val="00542351"/>
    <w:rsid w:val="00542727"/>
    <w:rsid w:val="00543D40"/>
    <w:rsid w:val="00545040"/>
    <w:rsid w:val="005455D3"/>
    <w:rsid w:val="00546A69"/>
    <w:rsid w:val="00550373"/>
    <w:rsid w:val="005518AC"/>
    <w:rsid w:val="00551A5D"/>
    <w:rsid w:val="00551F7C"/>
    <w:rsid w:val="005524C3"/>
    <w:rsid w:val="005526D8"/>
    <w:rsid w:val="005534F1"/>
    <w:rsid w:val="00557724"/>
    <w:rsid w:val="0055785C"/>
    <w:rsid w:val="0056237D"/>
    <w:rsid w:val="00563A8D"/>
    <w:rsid w:val="00563CA5"/>
    <w:rsid w:val="00564112"/>
    <w:rsid w:val="00564315"/>
    <w:rsid w:val="00564F6C"/>
    <w:rsid w:val="00566BFC"/>
    <w:rsid w:val="00571A54"/>
    <w:rsid w:val="00571CC1"/>
    <w:rsid w:val="005727BB"/>
    <w:rsid w:val="00573526"/>
    <w:rsid w:val="005757BC"/>
    <w:rsid w:val="0057680E"/>
    <w:rsid w:val="0057741E"/>
    <w:rsid w:val="00580101"/>
    <w:rsid w:val="00581209"/>
    <w:rsid w:val="005820EF"/>
    <w:rsid w:val="005844BA"/>
    <w:rsid w:val="00587045"/>
    <w:rsid w:val="005904D0"/>
    <w:rsid w:val="00592CA1"/>
    <w:rsid w:val="00595448"/>
    <w:rsid w:val="00595610"/>
    <w:rsid w:val="0059590D"/>
    <w:rsid w:val="00597D03"/>
    <w:rsid w:val="005A0250"/>
    <w:rsid w:val="005A6421"/>
    <w:rsid w:val="005B12A3"/>
    <w:rsid w:val="005B198F"/>
    <w:rsid w:val="005B25EE"/>
    <w:rsid w:val="005B2CF5"/>
    <w:rsid w:val="005B4642"/>
    <w:rsid w:val="005B5FC0"/>
    <w:rsid w:val="005B72A1"/>
    <w:rsid w:val="005C0B4C"/>
    <w:rsid w:val="005C0D3B"/>
    <w:rsid w:val="005C18D2"/>
    <w:rsid w:val="005C63FC"/>
    <w:rsid w:val="005D2F9E"/>
    <w:rsid w:val="005E5D48"/>
    <w:rsid w:val="005E6815"/>
    <w:rsid w:val="005E6E2B"/>
    <w:rsid w:val="005F02C8"/>
    <w:rsid w:val="005F0735"/>
    <w:rsid w:val="005F110F"/>
    <w:rsid w:val="005F14F8"/>
    <w:rsid w:val="005F1D29"/>
    <w:rsid w:val="005F312A"/>
    <w:rsid w:val="005F6661"/>
    <w:rsid w:val="0060163E"/>
    <w:rsid w:val="00602B73"/>
    <w:rsid w:val="0060595B"/>
    <w:rsid w:val="006079B4"/>
    <w:rsid w:val="0061069B"/>
    <w:rsid w:val="00610B6F"/>
    <w:rsid w:val="00610D42"/>
    <w:rsid w:val="00613E12"/>
    <w:rsid w:val="0061517B"/>
    <w:rsid w:val="00616305"/>
    <w:rsid w:val="00620F2E"/>
    <w:rsid w:val="00621130"/>
    <w:rsid w:val="006238ED"/>
    <w:rsid w:val="00623AEB"/>
    <w:rsid w:val="00627B21"/>
    <w:rsid w:val="00635FC1"/>
    <w:rsid w:val="006361F4"/>
    <w:rsid w:val="00641FF2"/>
    <w:rsid w:val="006464DF"/>
    <w:rsid w:val="006477A1"/>
    <w:rsid w:val="00651DED"/>
    <w:rsid w:val="0065363F"/>
    <w:rsid w:val="00654EA7"/>
    <w:rsid w:val="00655A35"/>
    <w:rsid w:val="00655E82"/>
    <w:rsid w:val="00657A9E"/>
    <w:rsid w:val="00660433"/>
    <w:rsid w:val="00661A1D"/>
    <w:rsid w:val="00662457"/>
    <w:rsid w:val="00662DA2"/>
    <w:rsid w:val="00665139"/>
    <w:rsid w:val="0066545F"/>
    <w:rsid w:val="00665CA3"/>
    <w:rsid w:val="00666659"/>
    <w:rsid w:val="00666F7E"/>
    <w:rsid w:val="00670482"/>
    <w:rsid w:val="0067106C"/>
    <w:rsid w:val="00671335"/>
    <w:rsid w:val="00672FD5"/>
    <w:rsid w:val="00673018"/>
    <w:rsid w:val="0067343E"/>
    <w:rsid w:val="00675663"/>
    <w:rsid w:val="006759F1"/>
    <w:rsid w:val="00675CD2"/>
    <w:rsid w:val="00676D74"/>
    <w:rsid w:val="006806D2"/>
    <w:rsid w:val="00681C77"/>
    <w:rsid w:val="006824AB"/>
    <w:rsid w:val="00684E27"/>
    <w:rsid w:val="006852F5"/>
    <w:rsid w:val="0068710F"/>
    <w:rsid w:val="00690A72"/>
    <w:rsid w:val="00693EC0"/>
    <w:rsid w:val="0069731E"/>
    <w:rsid w:val="00697925"/>
    <w:rsid w:val="006A1C56"/>
    <w:rsid w:val="006A2442"/>
    <w:rsid w:val="006A2815"/>
    <w:rsid w:val="006A3670"/>
    <w:rsid w:val="006A4559"/>
    <w:rsid w:val="006A759B"/>
    <w:rsid w:val="006A79C3"/>
    <w:rsid w:val="006B19B1"/>
    <w:rsid w:val="006B1F31"/>
    <w:rsid w:val="006B4A02"/>
    <w:rsid w:val="006B647A"/>
    <w:rsid w:val="006B7614"/>
    <w:rsid w:val="006C08E4"/>
    <w:rsid w:val="006C0B4E"/>
    <w:rsid w:val="006C1727"/>
    <w:rsid w:val="006C1D63"/>
    <w:rsid w:val="006C1F3D"/>
    <w:rsid w:val="006C4B41"/>
    <w:rsid w:val="006C7277"/>
    <w:rsid w:val="006D00EC"/>
    <w:rsid w:val="006D02D4"/>
    <w:rsid w:val="006D0E90"/>
    <w:rsid w:val="006D3FA4"/>
    <w:rsid w:val="006D5A80"/>
    <w:rsid w:val="006D5E55"/>
    <w:rsid w:val="006E5736"/>
    <w:rsid w:val="006E5BD4"/>
    <w:rsid w:val="006E62CD"/>
    <w:rsid w:val="006E62D5"/>
    <w:rsid w:val="006E63FA"/>
    <w:rsid w:val="006E6A3D"/>
    <w:rsid w:val="006E73A5"/>
    <w:rsid w:val="006E77CC"/>
    <w:rsid w:val="006F1433"/>
    <w:rsid w:val="006F23DD"/>
    <w:rsid w:val="006F3CA2"/>
    <w:rsid w:val="006F59B0"/>
    <w:rsid w:val="006F5E71"/>
    <w:rsid w:val="006F637F"/>
    <w:rsid w:val="006F6430"/>
    <w:rsid w:val="006F6FD5"/>
    <w:rsid w:val="006F7A16"/>
    <w:rsid w:val="007006C4"/>
    <w:rsid w:val="00701E6D"/>
    <w:rsid w:val="00703A22"/>
    <w:rsid w:val="007042D4"/>
    <w:rsid w:val="00704B3C"/>
    <w:rsid w:val="00704E26"/>
    <w:rsid w:val="007067F4"/>
    <w:rsid w:val="00706C51"/>
    <w:rsid w:val="00706CCC"/>
    <w:rsid w:val="00707C16"/>
    <w:rsid w:val="007146C0"/>
    <w:rsid w:val="00716E66"/>
    <w:rsid w:val="007212AA"/>
    <w:rsid w:val="0072156F"/>
    <w:rsid w:val="00721ED6"/>
    <w:rsid w:val="00723661"/>
    <w:rsid w:val="00723A44"/>
    <w:rsid w:val="00725FED"/>
    <w:rsid w:val="00726A03"/>
    <w:rsid w:val="0073020E"/>
    <w:rsid w:val="007303C1"/>
    <w:rsid w:val="0073189E"/>
    <w:rsid w:val="00731AC7"/>
    <w:rsid w:val="00731DDF"/>
    <w:rsid w:val="0073356A"/>
    <w:rsid w:val="00733BA0"/>
    <w:rsid w:val="00746681"/>
    <w:rsid w:val="00753833"/>
    <w:rsid w:val="00753A6E"/>
    <w:rsid w:val="00754298"/>
    <w:rsid w:val="00756E38"/>
    <w:rsid w:val="0075711F"/>
    <w:rsid w:val="007618EA"/>
    <w:rsid w:val="007626EF"/>
    <w:rsid w:val="007627C8"/>
    <w:rsid w:val="00762FBB"/>
    <w:rsid w:val="00765E6F"/>
    <w:rsid w:val="00767967"/>
    <w:rsid w:val="00767EA0"/>
    <w:rsid w:val="00770409"/>
    <w:rsid w:val="00770A34"/>
    <w:rsid w:val="00773064"/>
    <w:rsid w:val="00773AB3"/>
    <w:rsid w:val="00774433"/>
    <w:rsid w:val="007748F8"/>
    <w:rsid w:val="00775071"/>
    <w:rsid w:val="007759B5"/>
    <w:rsid w:val="00781617"/>
    <w:rsid w:val="007820A4"/>
    <w:rsid w:val="00783340"/>
    <w:rsid w:val="0078396B"/>
    <w:rsid w:val="00784106"/>
    <w:rsid w:val="00784DB3"/>
    <w:rsid w:val="0078706B"/>
    <w:rsid w:val="0078776C"/>
    <w:rsid w:val="00787ACB"/>
    <w:rsid w:val="00787DBB"/>
    <w:rsid w:val="007905B2"/>
    <w:rsid w:val="00791322"/>
    <w:rsid w:val="00791D4E"/>
    <w:rsid w:val="00792721"/>
    <w:rsid w:val="00792ABF"/>
    <w:rsid w:val="007A0B09"/>
    <w:rsid w:val="007A3666"/>
    <w:rsid w:val="007A5687"/>
    <w:rsid w:val="007A5D6A"/>
    <w:rsid w:val="007A633C"/>
    <w:rsid w:val="007A73DC"/>
    <w:rsid w:val="007A7625"/>
    <w:rsid w:val="007A7F21"/>
    <w:rsid w:val="007B0BB9"/>
    <w:rsid w:val="007B0C30"/>
    <w:rsid w:val="007B1A06"/>
    <w:rsid w:val="007B39A4"/>
    <w:rsid w:val="007B69CA"/>
    <w:rsid w:val="007C02BA"/>
    <w:rsid w:val="007C0B33"/>
    <w:rsid w:val="007C0C34"/>
    <w:rsid w:val="007C17B9"/>
    <w:rsid w:val="007C2870"/>
    <w:rsid w:val="007C671F"/>
    <w:rsid w:val="007D01FE"/>
    <w:rsid w:val="007D0FDA"/>
    <w:rsid w:val="007D46AC"/>
    <w:rsid w:val="007D6D8C"/>
    <w:rsid w:val="007D7B25"/>
    <w:rsid w:val="007E134F"/>
    <w:rsid w:val="007E1ABE"/>
    <w:rsid w:val="007E3DB2"/>
    <w:rsid w:val="007E4218"/>
    <w:rsid w:val="007E6430"/>
    <w:rsid w:val="007E6BF3"/>
    <w:rsid w:val="007E7522"/>
    <w:rsid w:val="007E7C9A"/>
    <w:rsid w:val="007F029A"/>
    <w:rsid w:val="007F08DF"/>
    <w:rsid w:val="007F0E4C"/>
    <w:rsid w:val="007F3850"/>
    <w:rsid w:val="007F4D91"/>
    <w:rsid w:val="007F4F9B"/>
    <w:rsid w:val="007F588D"/>
    <w:rsid w:val="007F5C2C"/>
    <w:rsid w:val="007F6413"/>
    <w:rsid w:val="00800448"/>
    <w:rsid w:val="00801EAA"/>
    <w:rsid w:val="00802C16"/>
    <w:rsid w:val="0080489B"/>
    <w:rsid w:val="008049EC"/>
    <w:rsid w:val="0080687F"/>
    <w:rsid w:val="00807FD1"/>
    <w:rsid w:val="00811501"/>
    <w:rsid w:val="00813125"/>
    <w:rsid w:val="00816CEA"/>
    <w:rsid w:val="0081715B"/>
    <w:rsid w:val="00822CE5"/>
    <w:rsid w:val="00822F46"/>
    <w:rsid w:val="00825877"/>
    <w:rsid w:val="00826653"/>
    <w:rsid w:val="00830379"/>
    <w:rsid w:val="00831693"/>
    <w:rsid w:val="008337A1"/>
    <w:rsid w:val="008340DB"/>
    <w:rsid w:val="0083438F"/>
    <w:rsid w:val="0083492B"/>
    <w:rsid w:val="0083621C"/>
    <w:rsid w:val="00836BFD"/>
    <w:rsid w:val="00837404"/>
    <w:rsid w:val="00841F7F"/>
    <w:rsid w:val="00843980"/>
    <w:rsid w:val="00845620"/>
    <w:rsid w:val="00845A33"/>
    <w:rsid w:val="00846CF6"/>
    <w:rsid w:val="00846FFB"/>
    <w:rsid w:val="00847DA5"/>
    <w:rsid w:val="00850E96"/>
    <w:rsid w:val="00854DAA"/>
    <w:rsid w:val="00856633"/>
    <w:rsid w:val="00857568"/>
    <w:rsid w:val="00860282"/>
    <w:rsid w:val="00860C7E"/>
    <w:rsid w:val="0086260B"/>
    <w:rsid w:val="00864447"/>
    <w:rsid w:val="00864D48"/>
    <w:rsid w:val="008651B1"/>
    <w:rsid w:val="008659AF"/>
    <w:rsid w:val="00871E2A"/>
    <w:rsid w:val="00873590"/>
    <w:rsid w:val="00874BA4"/>
    <w:rsid w:val="00876D9D"/>
    <w:rsid w:val="008771EC"/>
    <w:rsid w:val="00880C13"/>
    <w:rsid w:val="00881F10"/>
    <w:rsid w:val="00881FA9"/>
    <w:rsid w:val="008826A6"/>
    <w:rsid w:val="00882BC4"/>
    <w:rsid w:val="008830AD"/>
    <w:rsid w:val="00883940"/>
    <w:rsid w:val="00887DC5"/>
    <w:rsid w:val="008914F7"/>
    <w:rsid w:val="00891A5A"/>
    <w:rsid w:val="00893092"/>
    <w:rsid w:val="0089365C"/>
    <w:rsid w:val="008940D5"/>
    <w:rsid w:val="00895DE8"/>
    <w:rsid w:val="008970A7"/>
    <w:rsid w:val="00897F46"/>
    <w:rsid w:val="008A1686"/>
    <w:rsid w:val="008A218F"/>
    <w:rsid w:val="008A2BD4"/>
    <w:rsid w:val="008A3F6D"/>
    <w:rsid w:val="008A512F"/>
    <w:rsid w:val="008A5218"/>
    <w:rsid w:val="008A6D5E"/>
    <w:rsid w:val="008A71DB"/>
    <w:rsid w:val="008B034F"/>
    <w:rsid w:val="008B19CC"/>
    <w:rsid w:val="008B3909"/>
    <w:rsid w:val="008B3DC3"/>
    <w:rsid w:val="008B64AE"/>
    <w:rsid w:val="008B78F8"/>
    <w:rsid w:val="008B7920"/>
    <w:rsid w:val="008C0750"/>
    <w:rsid w:val="008C0DB2"/>
    <w:rsid w:val="008C1691"/>
    <w:rsid w:val="008C198C"/>
    <w:rsid w:val="008C5D4D"/>
    <w:rsid w:val="008C68BC"/>
    <w:rsid w:val="008C7695"/>
    <w:rsid w:val="008D1035"/>
    <w:rsid w:val="008D313B"/>
    <w:rsid w:val="008D4A58"/>
    <w:rsid w:val="008D515F"/>
    <w:rsid w:val="008D6394"/>
    <w:rsid w:val="008D66E3"/>
    <w:rsid w:val="008D7761"/>
    <w:rsid w:val="008E1D8C"/>
    <w:rsid w:val="008E394D"/>
    <w:rsid w:val="008E3D79"/>
    <w:rsid w:val="008E44EB"/>
    <w:rsid w:val="008E53AD"/>
    <w:rsid w:val="008F3786"/>
    <w:rsid w:val="008F5F13"/>
    <w:rsid w:val="008F64FF"/>
    <w:rsid w:val="008F6D3F"/>
    <w:rsid w:val="008F7898"/>
    <w:rsid w:val="00900039"/>
    <w:rsid w:val="0090006E"/>
    <w:rsid w:val="0090064C"/>
    <w:rsid w:val="0090073A"/>
    <w:rsid w:val="00902375"/>
    <w:rsid w:val="00906CAB"/>
    <w:rsid w:val="00911409"/>
    <w:rsid w:val="00913DF9"/>
    <w:rsid w:val="0091443B"/>
    <w:rsid w:val="00914500"/>
    <w:rsid w:val="00914864"/>
    <w:rsid w:val="00914FCC"/>
    <w:rsid w:val="009151C8"/>
    <w:rsid w:val="00915876"/>
    <w:rsid w:val="009171A2"/>
    <w:rsid w:val="00920901"/>
    <w:rsid w:val="00921779"/>
    <w:rsid w:val="00922E04"/>
    <w:rsid w:val="009230C2"/>
    <w:rsid w:val="00924BF5"/>
    <w:rsid w:val="00926BE7"/>
    <w:rsid w:val="00926BF0"/>
    <w:rsid w:val="009275DA"/>
    <w:rsid w:val="00927EB2"/>
    <w:rsid w:val="009307AD"/>
    <w:rsid w:val="00930BFF"/>
    <w:rsid w:val="00930F31"/>
    <w:rsid w:val="009314C5"/>
    <w:rsid w:val="009319C6"/>
    <w:rsid w:val="009330D0"/>
    <w:rsid w:val="0093406C"/>
    <w:rsid w:val="0093581F"/>
    <w:rsid w:val="009418F7"/>
    <w:rsid w:val="00941A69"/>
    <w:rsid w:val="00942108"/>
    <w:rsid w:val="00943803"/>
    <w:rsid w:val="009439ED"/>
    <w:rsid w:val="009444EF"/>
    <w:rsid w:val="00946560"/>
    <w:rsid w:val="00947911"/>
    <w:rsid w:val="00951005"/>
    <w:rsid w:val="009521C0"/>
    <w:rsid w:val="009536C6"/>
    <w:rsid w:val="00953B60"/>
    <w:rsid w:val="0095678E"/>
    <w:rsid w:val="00956D3E"/>
    <w:rsid w:val="009571A0"/>
    <w:rsid w:val="00962B5B"/>
    <w:rsid w:val="00962BB5"/>
    <w:rsid w:val="00967DD6"/>
    <w:rsid w:val="00967E95"/>
    <w:rsid w:val="00970784"/>
    <w:rsid w:val="00970A78"/>
    <w:rsid w:val="00972E93"/>
    <w:rsid w:val="0097300D"/>
    <w:rsid w:val="009734CA"/>
    <w:rsid w:val="0097413D"/>
    <w:rsid w:val="00975551"/>
    <w:rsid w:val="0097654E"/>
    <w:rsid w:val="0098053F"/>
    <w:rsid w:val="00981E45"/>
    <w:rsid w:val="00983101"/>
    <w:rsid w:val="009836DC"/>
    <w:rsid w:val="00983A7F"/>
    <w:rsid w:val="0098616E"/>
    <w:rsid w:val="00986463"/>
    <w:rsid w:val="009869EC"/>
    <w:rsid w:val="00987AFC"/>
    <w:rsid w:val="00990680"/>
    <w:rsid w:val="00993EC7"/>
    <w:rsid w:val="00995209"/>
    <w:rsid w:val="009960CC"/>
    <w:rsid w:val="00996169"/>
    <w:rsid w:val="00997555"/>
    <w:rsid w:val="00997794"/>
    <w:rsid w:val="009A0423"/>
    <w:rsid w:val="009A05CD"/>
    <w:rsid w:val="009A2543"/>
    <w:rsid w:val="009A479A"/>
    <w:rsid w:val="009B018D"/>
    <w:rsid w:val="009B287B"/>
    <w:rsid w:val="009B3036"/>
    <w:rsid w:val="009B394E"/>
    <w:rsid w:val="009B61EF"/>
    <w:rsid w:val="009B7B83"/>
    <w:rsid w:val="009C0DF8"/>
    <w:rsid w:val="009C241E"/>
    <w:rsid w:val="009C3415"/>
    <w:rsid w:val="009C432E"/>
    <w:rsid w:val="009C5F4C"/>
    <w:rsid w:val="009C65C4"/>
    <w:rsid w:val="009C7131"/>
    <w:rsid w:val="009D06D8"/>
    <w:rsid w:val="009D0B48"/>
    <w:rsid w:val="009D19E1"/>
    <w:rsid w:val="009D29CE"/>
    <w:rsid w:val="009D3990"/>
    <w:rsid w:val="009D4E74"/>
    <w:rsid w:val="009D4E81"/>
    <w:rsid w:val="009D5446"/>
    <w:rsid w:val="009D5BCD"/>
    <w:rsid w:val="009D6C8B"/>
    <w:rsid w:val="009E19CC"/>
    <w:rsid w:val="009E2710"/>
    <w:rsid w:val="009E2B2B"/>
    <w:rsid w:val="009E3534"/>
    <w:rsid w:val="009E5D81"/>
    <w:rsid w:val="009F0A61"/>
    <w:rsid w:val="009F101F"/>
    <w:rsid w:val="009F2190"/>
    <w:rsid w:val="009F4722"/>
    <w:rsid w:val="009F5EA7"/>
    <w:rsid w:val="009F65D9"/>
    <w:rsid w:val="009F6818"/>
    <w:rsid w:val="009F7C81"/>
    <w:rsid w:val="009F7D83"/>
    <w:rsid w:val="00A000B2"/>
    <w:rsid w:val="00A019CF"/>
    <w:rsid w:val="00A02C4E"/>
    <w:rsid w:val="00A048D0"/>
    <w:rsid w:val="00A05C08"/>
    <w:rsid w:val="00A06A15"/>
    <w:rsid w:val="00A0731F"/>
    <w:rsid w:val="00A07B18"/>
    <w:rsid w:val="00A115CE"/>
    <w:rsid w:val="00A1193C"/>
    <w:rsid w:val="00A13F06"/>
    <w:rsid w:val="00A141BC"/>
    <w:rsid w:val="00A16E88"/>
    <w:rsid w:val="00A20EFE"/>
    <w:rsid w:val="00A20FC7"/>
    <w:rsid w:val="00A211A7"/>
    <w:rsid w:val="00A21E37"/>
    <w:rsid w:val="00A21EAE"/>
    <w:rsid w:val="00A22C36"/>
    <w:rsid w:val="00A25862"/>
    <w:rsid w:val="00A269DE"/>
    <w:rsid w:val="00A27B34"/>
    <w:rsid w:val="00A30823"/>
    <w:rsid w:val="00A31031"/>
    <w:rsid w:val="00A327A1"/>
    <w:rsid w:val="00A32BB3"/>
    <w:rsid w:val="00A338AC"/>
    <w:rsid w:val="00A36059"/>
    <w:rsid w:val="00A41F9A"/>
    <w:rsid w:val="00A44898"/>
    <w:rsid w:val="00A46172"/>
    <w:rsid w:val="00A47B0C"/>
    <w:rsid w:val="00A521E3"/>
    <w:rsid w:val="00A5345A"/>
    <w:rsid w:val="00A5398D"/>
    <w:rsid w:val="00A5446A"/>
    <w:rsid w:val="00A54F96"/>
    <w:rsid w:val="00A55CB4"/>
    <w:rsid w:val="00A57149"/>
    <w:rsid w:val="00A64415"/>
    <w:rsid w:val="00A73B1A"/>
    <w:rsid w:val="00A74CD5"/>
    <w:rsid w:val="00A74DB5"/>
    <w:rsid w:val="00A75F17"/>
    <w:rsid w:val="00A76759"/>
    <w:rsid w:val="00A772D1"/>
    <w:rsid w:val="00A77F1F"/>
    <w:rsid w:val="00A80208"/>
    <w:rsid w:val="00A82D0E"/>
    <w:rsid w:val="00A82F9A"/>
    <w:rsid w:val="00A83545"/>
    <w:rsid w:val="00A83B0B"/>
    <w:rsid w:val="00A841DD"/>
    <w:rsid w:val="00A862E2"/>
    <w:rsid w:val="00A87C25"/>
    <w:rsid w:val="00A9058B"/>
    <w:rsid w:val="00A90F0F"/>
    <w:rsid w:val="00A90F36"/>
    <w:rsid w:val="00A923AF"/>
    <w:rsid w:val="00A927BE"/>
    <w:rsid w:val="00A92CD0"/>
    <w:rsid w:val="00A92F77"/>
    <w:rsid w:val="00A9307D"/>
    <w:rsid w:val="00A97A43"/>
    <w:rsid w:val="00A97D25"/>
    <w:rsid w:val="00AA2918"/>
    <w:rsid w:val="00AA3D9D"/>
    <w:rsid w:val="00AA6111"/>
    <w:rsid w:val="00AA77E3"/>
    <w:rsid w:val="00AA7A52"/>
    <w:rsid w:val="00AB07B1"/>
    <w:rsid w:val="00AB4734"/>
    <w:rsid w:val="00AB47BF"/>
    <w:rsid w:val="00AB6602"/>
    <w:rsid w:val="00AC673D"/>
    <w:rsid w:val="00AC6CBE"/>
    <w:rsid w:val="00AC7477"/>
    <w:rsid w:val="00AD2612"/>
    <w:rsid w:val="00AD52F7"/>
    <w:rsid w:val="00AD6122"/>
    <w:rsid w:val="00AD6BA9"/>
    <w:rsid w:val="00AE19CC"/>
    <w:rsid w:val="00AE3628"/>
    <w:rsid w:val="00AE4A86"/>
    <w:rsid w:val="00AF0092"/>
    <w:rsid w:val="00AF1387"/>
    <w:rsid w:val="00AF1756"/>
    <w:rsid w:val="00AF1D7D"/>
    <w:rsid w:val="00AF3139"/>
    <w:rsid w:val="00AF38F7"/>
    <w:rsid w:val="00AF6C90"/>
    <w:rsid w:val="00AF74DC"/>
    <w:rsid w:val="00B01B44"/>
    <w:rsid w:val="00B031E9"/>
    <w:rsid w:val="00B03D41"/>
    <w:rsid w:val="00B040E3"/>
    <w:rsid w:val="00B046B4"/>
    <w:rsid w:val="00B0594D"/>
    <w:rsid w:val="00B05D3B"/>
    <w:rsid w:val="00B067C9"/>
    <w:rsid w:val="00B119AD"/>
    <w:rsid w:val="00B11ACA"/>
    <w:rsid w:val="00B21C79"/>
    <w:rsid w:val="00B243F4"/>
    <w:rsid w:val="00B246BA"/>
    <w:rsid w:val="00B27000"/>
    <w:rsid w:val="00B30F5A"/>
    <w:rsid w:val="00B325A0"/>
    <w:rsid w:val="00B33A34"/>
    <w:rsid w:val="00B33CF7"/>
    <w:rsid w:val="00B35683"/>
    <w:rsid w:val="00B36746"/>
    <w:rsid w:val="00B37EEC"/>
    <w:rsid w:val="00B411B4"/>
    <w:rsid w:val="00B46142"/>
    <w:rsid w:val="00B46C55"/>
    <w:rsid w:val="00B52F4A"/>
    <w:rsid w:val="00B55F03"/>
    <w:rsid w:val="00B617D2"/>
    <w:rsid w:val="00B62DDD"/>
    <w:rsid w:val="00B6309C"/>
    <w:rsid w:val="00B63862"/>
    <w:rsid w:val="00B66FE0"/>
    <w:rsid w:val="00B720FD"/>
    <w:rsid w:val="00B744B1"/>
    <w:rsid w:val="00B76345"/>
    <w:rsid w:val="00B7682F"/>
    <w:rsid w:val="00B771FC"/>
    <w:rsid w:val="00B77FC2"/>
    <w:rsid w:val="00B80909"/>
    <w:rsid w:val="00B80F86"/>
    <w:rsid w:val="00B81C09"/>
    <w:rsid w:val="00B84E76"/>
    <w:rsid w:val="00B85202"/>
    <w:rsid w:val="00B87618"/>
    <w:rsid w:val="00B90795"/>
    <w:rsid w:val="00B90882"/>
    <w:rsid w:val="00B909C0"/>
    <w:rsid w:val="00B913B3"/>
    <w:rsid w:val="00B92191"/>
    <w:rsid w:val="00B94412"/>
    <w:rsid w:val="00B94B44"/>
    <w:rsid w:val="00B97D21"/>
    <w:rsid w:val="00BA0DF9"/>
    <w:rsid w:val="00BB1E7F"/>
    <w:rsid w:val="00BB66C4"/>
    <w:rsid w:val="00BB7BD2"/>
    <w:rsid w:val="00BB7FEE"/>
    <w:rsid w:val="00BC16AC"/>
    <w:rsid w:val="00BC4098"/>
    <w:rsid w:val="00BC4925"/>
    <w:rsid w:val="00BC4B84"/>
    <w:rsid w:val="00BD169F"/>
    <w:rsid w:val="00BD2936"/>
    <w:rsid w:val="00BD2D32"/>
    <w:rsid w:val="00BD356B"/>
    <w:rsid w:val="00BD4854"/>
    <w:rsid w:val="00BE034A"/>
    <w:rsid w:val="00BE03BB"/>
    <w:rsid w:val="00BE178B"/>
    <w:rsid w:val="00BE3382"/>
    <w:rsid w:val="00BE3790"/>
    <w:rsid w:val="00BE44E5"/>
    <w:rsid w:val="00BE4AFA"/>
    <w:rsid w:val="00BE6ACA"/>
    <w:rsid w:val="00BE7D0D"/>
    <w:rsid w:val="00BF0035"/>
    <w:rsid w:val="00BF16E7"/>
    <w:rsid w:val="00BF3B08"/>
    <w:rsid w:val="00BF5B0A"/>
    <w:rsid w:val="00C03AAF"/>
    <w:rsid w:val="00C04378"/>
    <w:rsid w:val="00C054F2"/>
    <w:rsid w:val="00C05599"/>
    <w:rsid w:val="00C079A7"/>
    <w:rsid w:val="00C07A88"/>
    <w:rsid w:val="00C11CC1"/>
    <w:rsid w:val="00C14A75"/>
    <w:rsid w:val="00C16BB3"/>
    <w:rsid w:val="00C171CA"/>
    <w:rsid w:val="00C173E7"/>
    <w:rsid w:val="00C25646"/>
    <w:rsid w:val="00C261C3"/>
    <w:rsid w:val="00C26882"/>
    <w:rsid w:val="00C27FE5"/>
    <w:rsid w:val="00C3044E"/>
    <w:rsid w:val="00C34935"/>
    <w:rsid w:val="00C34E51"/>
    <w:rsid w:val="00C35258"/>
    <w:rsid w:val="00C35BF2"/>
    <w:rsid w:val="00C41F88"/>
    <w:rsid w:val="00C436D1"/>
    <w:rsid w:val="00C44E0E"/>
    <w:rsid w:val="00C45C92"/>
    <w:rsid w:val="00C46517"/>
    <w:rsid w:val="00C46715"/>
    <w:rsid w:val="00C53EC3"/>
    <w:rsid w:val="00C565B5"/>
    <w:rsid w:val="00C5672C"/>
    <w:rsid w:val="00C574E2"/>
    <w:rsid w:val="00C614C9"/>
    <w:rsid w:val="00C62C8B"/>
    <w:rsid w:val="00C643FD"/>
    <w:rsid w:val="00C65005"/>
    <w:rsid w:val="00C658AB"/>
    <w:rsid w:val="00C66204"/>
    <w:rsid w:val="00C71F61"/>
    <w:rsid w:val="00C72232"/>
    <w:rsid w:val="00C73C40"/>
    <w:rsid w:val="00C75B8B"/>
    <w:rsid w:val="00C76628"/>
    <w:rsid w:val="00C76629"/>
    <w:rsid w:val="00C76D34"/>
    <w:rsid w:val="00C76E4F"/>
    <w:rsid w:val="00C775F6"/>
    <w:rsid w:val="00C80B7C"/>
    <w:rsid w:val="00C80C23"/>
    <w:rsid w:val="00C80FB4"/>
    <w:rsid w:val="00C80FC6"/>
    <w:rsid w:val="00C81FA5"/>
    <w:rsid w:val="00C82E8F"/>
    <w:rsid w:val="00C8385C"/>
    <w:rsid w:val="00C84BBB"/>
    <w:rsid w:val="00C8536F"/>
    <w:rsid w:val="00C85762"/>
    <w:rsid w:val="00C86138"/>
    <w:rsid w:val="00C92D2A"/>
    <w:rsid w:val="00C931AE"/>
    <w:rsid w:val="00C9336F"/>
    <w:rsid w:val="00C94911"/>
    <w:rsid w:val="00C94F1A"/>
    <w:rsid w:val="00C95C57"/>
    <w:rsid w:val="00C966DD"/>
    <w:rsid w:val="00CA2212"/>
    <w:rsid w:val="00CA2AEE"/>
    <w:rsid w:val="00CA50DC"/>
    <w:rsid w:val="00CA54D9"/>
    <w:rsid w:val="00CA720C"/>
    <w:rsid w:val="00CB0DB8"/>
    <w:rsid w:val="00CB1723"/>
    <w:rsid w:val="00CB25E3"/>
    <w:rsid w:val="00CB2BA4"/>
    <w:rsid w:val="00CB3B5A"/>
    <w:rsid w:val="00CB6017"/>
    <w:rsid w:val="00CB740E"/>
    <w:rsid w:val="00CB7765"/>
    <w:rsid w:val="00CC1704"/>
    <w:rsid w:val="00CC214E"/>
    <w:rsid w:val="00CC223A"/>
    <w:rsid w:val="00CC29BA"/>
    <w:rsid w:val="00CC7C62"/>
    <w:rsid w:val="00CD1CD7"/>
    <w:rsid w:val="00CD2EC7"/>
    <w:rsid w:val="00CE3D7C"/>
    <w:rsid w:val="00CE7988"/>
    <w:rsid w:val="00CF14D9"/>
    <w:rsid w:val="00CF23F4"/>
    <w:rsid w:val="00CF4D01"/>
    <w:rsid w:val="00CF586B"/>
    <w:rsid w:val="00CF731F"/>
    <w:rsid w:val="00D00722"/>
    <w:rsid w:val="00D007D4"/>
    <w:rsid w:val="00D00A56"/>
    <w:rsid w:val="00D017AA"/>
    <w:rsid w:val="00D01EA5"/>
    <w:rsid w:val="00D025AF"/>
    <w:rsid w:val="00D02803"/>
    <w:rsid w:val="00D05158"/>
    <w:rsid w:val="00D07873"/>
    <w:rsid w:val="00D1111F"/>
    <w:rsid w:val="00D13163"/>
    <w:rsid w:val="00D13B7E"/>
    <w:rsid w:val="00D1474F"/>
    <w:rsid w:val="00D14EC8"/>
    <w:rsid w:val="00D15EE0"/>
    <w:rsid w:val="00D1706A"/>
    <w:rsid w:val="00D214B6"/>
    <w:rsid w:val="00D22965"/>
    <w:rsid w:val="00D244A5"/>
    <w:rsid w:val="00D25C69"/>
    <w:rsid w:val="00D27830"/>
    <w:rsid w:val="00D31CA3"/>
    <w:rsid w:val="00D32B2D"/>
    <w:rsid w:val="00D34509"/>
    <w:rsid w:val="00D349DF"/>
    <w:rsid w:val="00D349F1"/>
    <w:rsid w:val="00D370A1"/>
    <w:rsid w:val="00D400EE"/>
    <w:rsid w:val="00D40DA9"/>
    <w:rsid w:val="00D42DB5"/>
    <w:rsid w:val="00D43BC2"/>
    <w:rsid w:val="00D44097"/>
    <w:rsid w:val="00D466E5"/>
    <w:rsid w:val="00D51312"/>
    <w:rsid w:val="00D51A0D"/>
    <w:rsid w:val="00D52FF1"/>
    <w:rsid w:val="00D552EE"/>
    <w:rsid w:val="00D56293"/>
    <w:rsid w:val="00D57920"/>
    <w:rsid w:val="00D63123"/>
    <w:rsid w:val="00D63F63"/>
    <w:rsid w:val="00D679C0"/>
    <w:rsid w:val="00D712E6"/>
    <w:rsid w:val="00D73E2D"/>
    <w:rsid w:val="00D75670"/>
    <w:rsid w:val="00D763C2"/>
    <w:rsid w:val="00D77472"/>
    <w:rsid w:val="00D8062B"/>
    <w:rsid w:val="00D82DDB"/>
    <w:rsid w:val="00D85EC4"/>
    <w:rsid w:val="00D8647E"/>
    <w:rsid w:val="00D87840"/>
    <w:rsid w:val="00D90024"/>
    <w:rsid w:val="00D910A8"/>
    <w:rsid w:val="00D91720"/>
    <w:rsid w:val="00D94F20"/>
    <w:rsid w:val="00D9667E"/>
    <w:rsid w:val="00D97898"/>
    <w:rsid w:val="00DA046B"/>
    <w:rsid w:val="00DA3B72"/>
    <w:rsid w:val="00DA42CE"/>
    <w:rsid w:val="00DA4B17"/>
    <w:rsid w:val="00DA6553"/>
    <w:rsid w:val="00DB01DC"/>
    <w:rsid w:val="00DB0453"/>
    <w:rsid w:val="00DB0A11"/>
    <w:rsid w:val="00DB13D0"/>
    <w:rsid w:val="00DB2FBA"/>
    <w:rsid w:val="00DB5FB2"/>
    <w:rsid w:val="00DB7121"/>
    <w:rsid w:val="00DB725D"/>
    <w:rsid w:val="00DB7DEB"/>
    <w:rsid w:val="00DC2223"/>
    <w:rsid w:val="00DC5BBE"/>
    <w:rsid w:val="00DC5C1C"/>
    <w:rsid w:val="00DC70A1"/>
    <w:rsid w:val="00DD14B3"/>
    <w:rsid w:val="00DD1632"/>
    <w:rsid w:val="00DD3E99"/>
    <w:rsid w:val="00DD4E1A"/>
    <w:rsid w:val="00DD598E"/>
    <w:rsid w:val="00DD7C33"/>
    <w:rsid w:val="00DE5CD7"/>
    <w:rsid w:val="00DE5F46"/>
    <w:rsid w:val="00DE611B"/>
    <w:rsid w:val="00DE62BE"/>
    <w:rsid w:val="00DF01D5"/>
    <w:rsid w:val="00DF06AB"/>
    <w:rsid w:val="00DF108F"/>
    <w:rsid w:val="00DF217F"/>
    <w:rsid w:val="00DF315B"/>
    <w:rsid w:val="00DF67AB"/>
    <w:rsid w:val="00DF6B9D"/>
    <w:rsid w:val="00DF6DCD"/>
    <w:rsid w:val="00E03C4F"/>
    <w:rsid w:val="00E11D0A"/>
    <w:rsid w:val="00E11EE3"/>
    <w:rsid w:val="00E13400"/>
    <w:rsid w:val="00E140D7"/>
    <w:rsid w:val="00E16C80"/>
    <w:rsid w:val="00E20183"/>
    <w:rsid w:val="00E21131"/>
    <w:rsid w:val="00E21CE0"/>
    <w:rsid w:val="00E24179"/>
    <w:rsid w:val="00E27E47"/>
    <w:rsid w:val="00E306D7"/>
    <w:rsid w:val="00E30888"/>
    <w:rsid w:val="00E30DA0"/>
    <w:rsid w:val="00E346F7"/>
    <w:rsid w:val="00E35631"/>
    <w:rsid w:val="00E356FC"/>
    <w:rsid w:val="00E37698"/>
    <w:rsid w:val="00E40133"/>
    <w:rsid w:val="00E40899"/>
    <w:rsid w:val="00E41346"/>
    <w:rsid w:val="00E41FCB"/>
    <w:rsid w:val="00E443F8"/>
    <w:rsid w:val="00E45BD7"/>
    <w:rsid w:val="00E506CA"/>
    <w:rsid w:val="00E52DAE"/>
    <w:rsid w:val="00E5407D"/>
    <w:rsid w:val="00E56616"/>
    <w:rsid w:val="00E6135D"/>
    <w:rsid w:val="00E656D3"/>
    <w:rsid w:val="00E6703C"/>
    <w:rsid w:val="00E70584"/>
    <w:rsid w:val="00E70D41"/>
    <w:rsid w:val="00E72BE4"/>
    <w:rsid w:val="00E73576"/>
    <w:rsid w:val="00E74122"/>
    <w:rsid w:val="00E77647"/>
    <w:rsid w:val="00E77823"/>
    <w:rsid w:val="00E8762C"/>
    <w:rsid w:val="00E90D04"/>
    <w:rsid w:val="00E90F07"/>
    <w:rsid w:val="00E91EE0"/>
    <w:rsid w:val="00E9294E"/>
    <w:rsid w:val="00E93501"/>
    <w:rsid w:val="00E94E89"/>
    <w:rsid w:val="00E976D8"/>
    <w:rsid w:val="00EA05CB"/>
    <w:rsid w:val="00EA064E"/>
    <w:rsid w:val="00EA0881"/>
    <w:rsid w:val="00EA27E4"/>
    <w:rsid w:val="00EB019D"/>
    <w:rsid w:val="00EB4F18"/>
    <w:rsid w:val="00EB5268"/>
    <w:rsid w:val="00EB7E8B"/>
    <w:rsid w:val="00EC089B"/>
    <w:rsid w:val="00EC0D5D"/>
    <w:rsid w:val="00EC1022"/>
    <w:rsid w:val="00EC28CE"/>
    <w:rsid w:val="00EC3FF8"/>
    <w:rsid w:val="00EC5C32"/>
    <w:rsid w:val="00EC7BA4"/>
    <w:rsid w:val="00ED020D"/>
    <w:rsid w:val="00ED0536"/>
    <w:rsid w:val="00ED060B"/>
    <w:rsid w:val="00ED15BE"/>
    <w:rsid w:val="00ED2CC6"/>
    <w:rsid w:val="00ED600A"/>
    <w:rsid w:val="00ED6992"/>
    <w:rsid w:val="00ED755A"/>
    <w:rsid w:val="00EE137A"/>
    <w:rsid w:val="00EE2BB2"/>
    <w:rsid w:val="00EE4B73"/>
    <w:rsid w:val="00EE7A72"/>
    <w:rsid w:val="00EF0957"/>
    <w:rsid w:val="00EF0D2F"/>
    <w:rsid w:val="00EF1085"/>
    <w:rsid w:val="00EF15F0"/>
    <w:rsid w:val="00EF250D"/>
    <w:rsid w:val="00EF2A7C"/>
    <w:rsid w:val="00EF2E5D"/>
    <w:rsid w:val="00EF499A"/>
    <w:rsid w:val="00EF4F1F"/>
    <w:rsid w:val="00EF525A"/>
    <w:rsid w:val="00F02C07"/>
    <w:rsid w:val="00F07346"/>
    <w:rsid w:val="00F07B63"/>
    <w:rsid w:val="00F10E52"/>
    <w:rsid w:val="00F12F90"/>
    <w:rsid w:val="00F13054"/>
    <w:rsid w:val="00F1348E"/>
    <w:rsid w:val="00F14783"/>
    <w:rsid w:val="00F15EA3"/>
    <w:rsid w:val="00F16032"/>
    <w:rsid w:val="00F169A9"/>
    <w:rsid w:val="00F21257"/>
    <w:rsid w:val="00F21926"/>
    <w:rsid w:val="00F21F86"/>
    <w:rsid w:val="00F2339C"/>
    <w:rsid w:val="00F23A33"/>
    <w:rsid w:val="00F245D5"/>
    <w:rsid w:val="00F248A5"/>
    <w:rsid w:val="00F25381"/>
    <w:rsid w:val="00F25D11"/>
    <w:rsid w:val="00F30269"/>
    <w:rsid w:val="00F30622"/>
    <w:rsid w:val="00F307FA"/>
    <w:rsid w:val="00F308C1"/>
    <w:rsid w:val="00F3218F"/>
    <w:rsid w:val="00F322F9"/>
    <w:rsid w:val="00F330E2"/>
    <w:rsid w:val="00F338BE"/>
    <w:rsid w:val="00F33C50"/>
    <w:rsid w:val="00F36BFB"/>
    <w:rsid w:val="00F36DFF"/>
    <w:rsid w:val="00F37F3B"/>
    <w:rsid w:val="00F405DA"/>
    <w:rsid w:val="00F439AF"/>
    <w:rsid w:val="00F43A83"/>
    <w:rsid w:val="00F45D1F"/>
    <w:rsid w:val="00F50EDE"/>
    <w:rsid w:val="00F5607C"/>
    <w:rsid w:val="00F562F3"/>
    <w:rsid w:val="00F57980"/>
    <w:rsid w:val="00F60677"/>
    <w:rsid w:val="00F61134"/>
    <w:rsid w:val="00F62116"/>
    <w:rsid w:val="00F6211B"/>
    <w:rsid w:val="00F624C2"/>
    <w:rsid w:val="00F64DB0"/>
    <w:rsid w:val="00F65DFF"/>
    <w:rsid w:val="00F67447"/>
    <w:rsid w:val="00F7098A"/>
    <w:rsid w:val="00F71636"/>
    <w:rsid w:val="00F73D07"/>
    <w:rsid w:val="00F77532"/>
    <w:rsid w:val="00F806E8"/>
    <w:rsid w:val="00F83355"/>
    <w:rsid w:val="00F83859"/>
    <w:rsid w:val="00F85C72"/>
    <w:rsid w:val="00F85EE9"/>
    <w:rsid w:val="00F865EE"/>
    <w:rsid w:val="00F86700"/>
    <w:rsid w:val="00F928B8"/>
    <w:rsid w:val="00F944FF"/>
    <w:rsid w:val="00FA0D55"/>
    <w:rsid w:val="00FA17DF"/>
    <w:rsid w:val="00FA1D4D"/>
    <w:rsid w:val="00FA343D"/>
    <w:rsid w:val="00FA5A31"/>
    <w:rsid w:val="00FA703C"/>
    <w:rsid w:val="00FA7632"/>
    <w:rsid w:val="00FA781D"/>
    <w:rsid w:val="00FB13F3"/>
    <w:rsid w:val="00FB3355"/>
    <w:rsid w:val="00FB478D"/>
    <w:rsid w:val="00FC0AB4"/>
    <w:rsid w:val="00FC18B1"/>
    <w:rsid w:val="00FC3F2A"/>
    <w:rsid w:val="00FC4AC2"/>
    <w:rsid w:val="00FC53B6"/>
    <w:rsid w:val="00FC62EF"/>
    <w:rsid w:val="00FC72C2"/>
    <w:rsid w:val="00FC773F"/>
    <w:rsid w:val="00FC7915"/>
    <w:rsid w:val="00FD0615"/>
    <w:rsid w:val="00FD1B54"/>
    <w:rsid w:val="00FD366C"/>
    <w:rsid w:val="00FD3E02"/>
    <w:rsid w:val="00FD57CE"/>
    <w:rsid w:val="00FD714B"/>
    <w:rsid w:val="00FE0241"/>
    <w:rsid w:val="00FE1141"/>
    <w:rsid w:val="00FE43FF"/>
    <w:rsid w:val="00FE4CB1"/>
    <w:rsid w:val="00FE5A20"/>
    <w:rsid w:val="00FF14AE"/>
    <w:rsid w:val="00FF3D09"/>
    <w:rsid w:val="00FF48B1"/>
    <w:rsid w:val="00FF5A9D"/>
    <w:rsid w:val="00FF6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7A9EBE-CE58-4238-A36E-6F0E94B19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01D5"/>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F01D5"/>
    <w:pPr>
      <w:spacing w:after="0" w:line="240" w:lineRule="auto"/>
    </w:pPr>
    <w:rPr>
      <w:rFonts w:eastAsiaTheme="minorEastAsia"/>
    </w:rPr>
  </w:style>
  <w:style w:type="character" w:customStyle="1" w:styleId="NoSpacingChar">
    <w:name w:val="No Spacing Char"/>
    <w:basedOn w:val="DefaultParagraphFont"/>
    <w:link w:val="NoSpacing"/>
    <w:uiPriority w:val="1"/>
    <w:rsid w:val="00DF01D5"/>
    <w:rPr>
      <w:rFonts w:eastAsiaTheme="minorEastAsia"/>
    </w:rPr>
  </w:style>
  <w:style w:type="paragraph" w:styleId="ListParagraph">
    <w:name w:val="List Paragraph"/>
    <w:basedOn w:val="Normal"/>
    <w:uiPriority w:val="34"/>
    <w:qFormat/>
    <w:rsid w:val="00DF01D5"/>
    <w:pPr>
      <w:ind w:left="720"/>
      <w:contextualSpacing/>
    </w:pPr>
  </w:style>
  <w:style w:type="character" w:styleId="Hyperlink">
    <w:name w:val="Hyperlink"/>
    <w:basedOn w:val="DefaultParagraphFont"/>
    <w:uiPriority w:val="99"/>
    <w:unhideWhenUsed/>
    <w:rsid w:val="00DF01D5"/>
    <w:rPr>
      <w:color w:val="0563C1" w:themeColor="hyperlink"/>
      <w:u w:val="single"/>
    </w:rPr>
  </w:style>
  <w:style w:type="paragraph" w:styleId="Footer">
    <w:name w:val="footer"/>
    <w:basedOn w:val="Normal"/>
    <w:link w:val="FooterChar"/>
    <w:uiPriority w:val="99"/>
    <w:unhideWhenUsed/>
    <w:rsid w:val="00DF01D5"/>
    <w:pPr>
      <w:tabs>
        <w:tab w:val="center" w:pos="4680"/>
        <w:tab w:val="right" w:pos="9360"/>
      </w:tabs>
    </w:pPr>
  </w:style>
  <w:style w:type="character" w:customStyle="1" w:styleId="FooterChar">
    <w:name w:val="Footer Char"/>
    <w:basedOn w:val="DefaultParagraphFont"/>
    <w:link w:val="Footer"/>
    <w:uiPriority w:val="99"/>
    <w:rsid w:val="00DF01D5"/>
  </w:style>
  <w:style w:type="paragraph" w:styleId="BalloonText">
    <w:name w:val="Balloon Text"/>
    <w:basedOn w:val="Normal"/>
    <w:link w:val="BalloonTextChar"/>
    <w:uiPriority w:val="99"/>
    <w:semiHidden/>
    <w:unhideWhenUsed/>
    <w:rsid w:val="008258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5877"/>
    <w:rPr>
      <w:rFonts w:ascii="Segoe UI" w:hAnsi="Segoe UI" w:cs="Segoe UI"/>
      <w:sz w:val="18"/>
      <w:szCs w:val="18"/>
    </w:rPr>
  </w:style>
  <w:style w:type="character" w:styleId="FollowedHyperlink">
    <w:name w:val="FollowedHyperlink"/>
    <w:basedOn w:val="DefaultParagraphFont"/>
    <w:uiPriority w:val="99"/>
    <w:semiHidden/>
    <w:unhideWhenUsed/>
    <w:rsid w:val="009B01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4151571">
      <w:bodyDiv w:val="1"/>
      <w:marLeft w:val="0"/>
      <w:marRight w:val="0"/>
      <w:marTop w:val="0"/>
      <w:marBottom w:val="0"/>
      <w:divBdr>
        <w:top w:val="none" w:sz="0" w:space="0" w:color="auto"/>
        <w:left w:val="none" w:sz="0" w:space="0" w:color="auto"/>
        <w:bottom w:val="none" w:sz="0" w:space="0" w:color="auto"/>
        <w:right w:val="none" w:sz="0" w:space="0" w:color="auto"/>
      </w:divBdr>
    </w:div>
    <w:div w:id="951477007">
      <w:bodyDiv w:val="1"/>
      <w:marLeft w:val="0"/>
      <w:marRight w:val="0"/>
      <w:marTop w:val="0"/>
      <w:marBottom w:val="0"/>
      <w:divBdr>
        <w:top w:val="none" w:sz="0" w:space="0" w:color="auto"/>
        <w:left w:val="none" w:sz="0" w:space="0" w:color="auto"/>
        <w:bottom w:val="none" w:sz="0" w:space="0" w:color="auto"/>
        <w:right w:val="none" w:sz="0" w:space="0" w:color="auto"/>
      </w:divBdr>
    </w:div>
    <w:div w:id="1233850451">
      <w:bodyDiv w:val="1"/>
      <w:marLeft w:val="0"/>
      <w:marRight w:val="0"/>
      <w:marTop w:val="0"/>
      <w:marBottom w:val="0"/>
      <w:divBdr>
        <w:top w:val="none" w:sz="0" w:space="0" w:color="auto"/>
        <w:left w:val="none" w:sz="0" w:space="0" w:color="auto"/>
        <w:bottom w:val="none" w:sz="0" w:space="0" w:color="auto"/>
        <w:right w:val="none" w:sz="0" w:space="0" w:color="auto"/>
      </w:divBdr>
    </w:div>
    <w:div w:id="1631474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hyperlink" Target="mailto:Kristi@cdac.state.co.us" TargetMode="Externa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glossaryDocument" Target="glossary/document.xml"/><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C063526A81447849E67A2D9E6B1AEC1"/>
        <w:category>
          <w:name w:val="General"/>
          <w:gallery w:val="placeholder"/>
        </w:category>
        <w:types>
          <w:type w:val="bbPlcHdr"/>
        </w:types>
        <w:behaviors>
          <w:behavior w:val="content"/>
        </w:behaviors>
        <w:guid w:val="{FD25AAE9-1501-4E5D-9E76-A2C011ED6AF4}"/>
      </w:docPartPr>
      <w:docPartBody>
        <w:p w:rsidR="00B16043" w:rsidRDefault="00ED1DC7" w:rsidP="00ED1DC7">
          <w:pPr>
            <w:pStyle w:val="5C063526A81447849E67A2D9E6B1AEC1"/>
          </w:pPr>
          <w:r>
            <w:rPr>
              <w:rFonts w:asciiTheme="majorHAnsi" w:eastAsiaTheme="majorEastAsia" w:hAnsiTheme="majorHAnsi" w:cstheme="majorBidi"/>
              <w:caps/>
              <w:color w:val="5B9BD5" w:themeColor="accent1"/>
              <w:sz w:val="80"/>
              <w:szCs w:val="80"/>
            </w:rPr>
            <w:t>[Document title]</w:t>
          </w:r>
        </w:p>
      </w:docPartBody>
    </w:docPart>
    <w:docPart>
      <w:docPartPr>
        <w:name w:val="E2F08A2F0960406AADCA1B062AD7FB7D"/>
        <w:category>
          <w:name w:val="General"/>
          <w:gallery w:val="placeholder"/>
        </w:category>
        <w:types>
          <w:type w:val="bbPlcHdr"/>
        </w:types>
        <w:behaviors>
          <w:behavior w:val="content"/>
        </w:behaviors>
        <w:guid w:val="{145B4705-97A5-4C0E-ACA7-C1A7F993CD8A}"/>
      </w:docPartPr>
      <w:docPartBody>
        <w:p w:rsidR="00B16043" w:rsidRDefault="00ED1DC7" w:rsidP="00ED1DC7">
          <w:pPr>
            <w:pStyle w:val="E2F08A2F0960406AADCA1B062AD7FB7D"/>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DC7"/>
    <w:rsid w:val="00B16043"/>
    <w:rsid w:val="00ED1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C063526A81447849E67A2D9E6B1AEC1">
    <w:name w:val="5C063526A81447849E67A2D9E6B1AEC1"/>
    <w:rsid w:val="00ED1DC7"/>
  </w:style>
  <w:style w:type="paragraph" w:customStyle="1" w:styleId="E2F08A2F0960406AADCA1B062AD7FB7D">
    <w:name w:val="E2F08A2F0960406AADCA1B062AD7FB7D"/>
    <w:rsid w:val="00ED1D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CDAC</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11</Pages>
  <Words>914</Words>
  <Characters>5211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aCTION ENHANCEMENT GUIDE</vt:lpstr>
    </vt:vector>
  </TitlesOfParts>
  <Company>July 29, 2016</Company>
  <LinksUpToDate>false</LinksUpToDate>
  <CharactersWithSpaces>6113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ENHANCEMENT GUIDE</dc:title>
  <dc:subject>July 2016 Training Guide</dc:subject>
  <dc:creator>Kristi Pizano</dc:creator>
  <cp:keywords/>
  <dc:description/>
  <cp:lastModifiedBy>Kristi Pizano</cp:lastModifiedBy>
  <cp:revision>9</cp:revision>
  <cp:lastPrinted>2016-07-28T14:02:00Z</cp:lastPrinted>
  <dcterms:created xsi:type="dcterms:W3CDTF">2016-07-26T21:04:00Z</dcterms:created>
  <dcterms:modified xsi:type="dcterms:W3CDTF">2016-07-28T14:30:00Z</dcterms:modified>
</cp:coreProperties>
</file>