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B50" w:rsidRDefault="00856B50" w:rsidP="00856B50">
      <w:pPr>
        <w:pStyle w:val="NoSpacing"/>
        <w:spacing w:before="1540" w:after="240"/>
        <w:jc w:val="center"/>
        <w:rPr>
          <w:rFonts w:eastAsiaTheme="minorHAnsi"/>
          <w:color w:val="5B9BD5" w:themeColor="accent1"/>
        </w:rPr>
      </w:pPr>
    </w:p>
    <w:p w:rsidR="00856B50" w:rsidRDefault="00856B50" w:rsidP="00856B50">
      <w:pPr>
        <w:pStyle w:val="NoSpacing"/>
        <w:spacing w:before="1540" w:after="240"/>
        <w:jc w:val="center"/>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47554C7E62534E4B967AD1500AF73FAC"/>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856B50" w:rsidRDefault="00856B50" w:rsidP="00856B50">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enhancment guide</w:t>
          </w:r>
        </w:p>
      </w:sdtContent>
    </w:sdt>
    <w:p w:rsidR="00856B50" w:rsidRDefault="00F850A3" w:rsidP="00856B50">
      <w:pPr>
        <w:pStyle w:val="NoSpacing"/>
        <w:jc w:val="center"/>
        <w:rPr>
          <w:color w:val="5B9BD5" w:themeColor="accent1"/>
          <w:sz w:val="28"/>
          <w:szCs w:val="28"/>
        </w:rPr>
      </w:pPr>
      <w:sdt>
        <w:sdtPr>
          <w:rPr>
            <w:color w:val="5B9BD5" w:themeColor="accent1"/>
            <w:sz w:val="28"/>
            <w:szCs w:val="28"/>
          </w:rPr>
          <w:alias w:val="Subtitle"/>
          <w:tag w:val=""/>
          <w:id w:val="328029620"/>
          <w:placeholder>
            <w:docPart w:val="254B9F29228C4B65A9CC036AECEC30F9"/>
          </w:placeholder>
          <w:dataBinding w:prefixMappings="xmlns:ns0='http://purl.org/dc/elements/1.1/' xmlns:ns1='http://schemas.openxmlformats.org/package/2006/metadata/core-properties' " w:xpath="/ns1:coreProperties[1]/ns0:subject[1]" w:storeItemID="{6C3C8BC8-F283-45AE-878A-BAB7291924A1}"/>
          <w:text/>
        </w:sdtPr>
        <w:sdtEndPr/>
        <w:sdtContent>
          <w:r w:rsidR="00856B50">
            <w:rPr>
              <w:color w:val="5B9BD5" w:themeColor="accent1"/>
              <w:sz w:val="28"/>
              <w:szCs w:val="28"/>
            </w:rPr>
            <w:t>June 2017</w:t>
          </w:r>
        </w:sdtContent>
      </w:sdt>
      <w:r w:rsidR="00856B50">
        <w:rPr>
          <w:color w:val="5B9BD5" w:themeColor="accent1"/>
          <w:sz w:val="28"/>
          <w:szCs w:val="28"/>
        </w:rPr>
        <w:t xml:space="preserve"> Training Guide- Mini Release</w:t>
      </w:r>
    </w:p>
    <w:p w:rsidR="00856B50" w:rsidRDefault="00856B50" w:rsidP="00856B50">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70528" behindDoc="0" locked="0" layoutInCell="1" allowOverlap="1" wp14:anchorId="4618BDD1" wp14:editId="3E36D5F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2063392154"/>
                              <w:dataBinding w:prefixMappings="xmlns:ns0='http://schemas.microsoft.com/office/2006/coverPageProps' " w:xpath="/ns0:CoverPageProperties[1]/ns0:PublishDate[1]" w:storeItemID="{55AF091B-3C7A-41E3-B477-F2FDAA23CFDA}"/>
                              <w:date w:fullDate="2017-06-06T00:00:00Z">
                                <w:dateFormat w:val="MMMM d, yyyy"/>
                                <w:lid w:val="en-US"/>
                                <w:storeMappedDataAs w:val="dateTime"/>
                                <w:calendar w:val="gregorian"/>
                              </w:date>
                            </w:sdtPr>
                            <w:sdtEndPr/>
                            <w:sdtContent>
                              <w:p w:rsidR="00856B50" w:rsidRDefault="00F850A3" w:rsidP="00856B50">
                                <w:pPr>
                                  <w:pStyle w:val="NoSpacing"/>
                                  <w:spacing w:after="40"/>
                                  <w:jc w:val="center"/>
                                  <w:rPr>
                                    <w:caps/>
                                    <w:color w:val="5B9BD5" w:themeColor="accent1"/>
                                    <w:sz w:val="28"/>
                                    <w:szCs w:val="28"/>
                                  </w:rPr>
                                </w:pPr>
                                <w:r>
                                  <w:rPr>
                                    <w:caps/>
                                    <w:color w:val="5B9BD5" w:themeColor="accent1"/>
                                    <w:sz w:val="28"/>
                                    <w:szCs w:val="28"/>
                                  </w:rPr>
                                  <w:t>June 6</w:t>
                                </w:r>
                                <w:r w:rsidR="00856B50">
                                  <w:rPr>
                                    <w:caps/>
                                    <w:color w:val="5B9BD5" w:themeColor="accent1"/>
                                    <w:sz w:val="28"/>
                                    <w:szCs w:val="28"/>
                                  </w:rPr>
                                  <w:t>, 2017</w:t>
                                </w:r>
                              </w:p>
                            </w:sdtContent>
                          </w:sdt>
                          <w:p w:rsidR="00856B50" w:rsidRDefault="00F850A3" w:rsidP="00856B50">
                            <w:pPr>
                              <w:pStyle w:val="NoSpacing"/>
                              <w:jc w:val="center"/>
                              <w:rPr>
                                <w:color w:val="5B9BD5" w:themeColor="accent1"/>
                              </w:rPr>
                            </w:pPr>
                            <w:sdt>
                              <w:sdtPr>
                                <w:rPr>
                                  <w:caps/>
                                  <w:color w:val="5B9BD5" w:themeColor="accent1"/>
                                </w:rPr>
                                <w:alias w:val="Company"/>
                                <w:tag w:val=""/>
                                <w:id w:val="-549300271"/>
                                <w:dataBinding w:prefixMappings="xmlns:ns0='http://schemas.openxmlformats.org/officeDocument/2006/extended-properties' " w:xpath="/ns0:Properties[1]/ns0:Company[1]" w:storeItemID="{6668398D-A668-4E3E-A5EB-62B293D839F1}"/>
                                <w:text/>
                              </w:sdtPr>
                              <w:sdtEndPr/>
                              <w:sdtContent>
                                <w:r w:rsidR="00856B50">
                                  <w:rPr>
                                    <w:caps/>
                                    <w:color w:val="5B9BD5" w:themeColor="accent1"/>
                                  </w:rPr>
                                  <w:t>CDAC</w:t>
                                </w:r>
                              </w:sdtContent>
                            </w:sdt>
                          </w:p>
                          <w:p w:rsidR="00856B50" w:rsidRDefault="00F850A3" w:rsidP="00856B50">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856B50">
                                  <w:rPr>
                                    <w:color w:val="5B9BD5" w:themeColor="accent1"/>
                                  </w:rPr>
                                  <w:t xml:space="preserve">     </w:t>
                                </w:r>
                              </w:sdtContent>
                            </w:sdt>
                            <w:r w:rsidR="00856B50">
                              <w:rPr>
                                <w:color w:val="5B9BD5" w:themeColor="accent1"/>
                              </w:rPr>
                              <w:t xml:space="preserve"> </w:t>
                            </w:r>
                          </w:p>
                          <w:p w:rsidR="00856B50" w:rsidRDefault="00856B50" w:rsidP="00856B50">
                            <w:pPr>
                              <w:pStyle w:val="NoSpacing"/>
                              <w:jc w:val="center"/>
                              <w:rPr>
                                <w:color w:val="5B9BD5" w:themeColor="accent1"/>
                              </w:rPr>
                            </w:pPr>
                            <w:r>
                              <w:rPr>
                                <w:color w:val="5B9BD5" w:themeColor="accent1"/>
                              </w:rPr>
                              <w:t>CDACweb.com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618BDD1"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7052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2063392154"/>
                        <w:dataBinding w:prefixMappings="xmlns:ns0='http://schemas.microsoft.com/office/2006/coverPageProps' " w:xpath="/ns0:CoverPageProperties[1]/ns0:PublishDate[1]" w:storeItemID="{55AF091B-3C7A-41E3-B477-F2FDAA23CFDA}"/>
                        <w:date w:fullDate="2017-06-06T00:00:00Z">
                          <w:dateFormat w:val="MMMM d, yyyy"/>
                          <w:lid w:val="en-US"/>
                          <w:storeMappedDataAs w:val="dateTime"/>
                          <w:calendar w:val="gregorian"/>
                        </w:date>
                      </w:sdtPr>
                      <w:sdtEndPr/>
                      <w:sdtContent>
                        <w:p w:rsidR="00856B50" w:rsidRDefault="00F850A3" w:rsidP="00856B50">
                          <w:pPr>
                            <w:pStyle w:val="NoSpacing"/>
                            <w:spacing w:after="40"/>
                            <w:jc w:val="center"/>
                            <w:rPr>
                              <w:caps/>
                              <w:color w:val="5B9BD5" w:themeColor="accent1"/>
                              <w:sz w:val="28"/>
                              <w:szCs w:val="28"/>
                            </w:rPr>
                          </w:pPr>
                          <w:r>
                            <w:rPr>
                              <w:caps/>
                              <w:color w:val="5B9BD5" w:themeColor="accent1"/>
                              <w:sz w:val="28"/>
                              <w:szCs w:val="28"/>
                            </w:rPr>
                            <w:t>June 6</w:t>
                          </w:r>
                          <w:r w:rsidR="00856B50">
                            <w:rPr>
                              <w:caps/>
                              <w:color w:val="5B9BD5" w:themeColor="accent1"/>
                              <w:sz w:val="28"/>
                              <w:szCs w:val="28"/>
                            </w:rPr>
                            <w:t>, 2017</w:t>
                          </w:r>
                        </w:p>
                      </w:sdtContent>
                    </w:sdt>
                    <w:p w:rsidR="00856B50" w:rsidRDefault="00F850A3" w:rsidP="00856B50">
                      <w:pPr>
                        <w:pStyle w:val="NoSpacing"/>
                        <w:jc w:val="center"/>
                        <w:rPr>
                          <w:color w:val="5B9BD5" w:themeColor="accent1"/>
                        </w:rPr>
                      </w:pPr>
                      <w:sdt>
                        <w:sdtPr>
                          <w:rPr>
                            <w:caps/>
                            <w:color w:val="5B9BD5" w:themeColor="accent1"/>
                          </w:rPr>
                          <w:alias w:val="Company"/>
                          <w:tag w:val=""/>
                          <w:id w:val="-549300271"/>
                          <w:dataBinding w:prefixMappings="xmlns:ns0='http://schemas.openxmlformats.org/officeDocument/2006/extended-properties' " w:xpath="/ns0:Properties[1]/ns0:Company[1]" w:storeItemID="{6668398D-A668-4E3E-A5EB-62B293D839F1}"/>
                          <w:text/>
                        </w:sdtPr>
                        <w:sdtEndPr/>
                        <w:sdtContent>
                          <w:r w:rsidR="00856B50">
                            <w:rPr>
                              <w:caps/>
                              <w:color w:val="5B9BD5" w:themeColor="accent1"/>
                            </w:rPr>
                            <w:t>CDAC</w:t>
                          </w:r>
                        </w:sdtContent>
                      </w:sdt>
                    </w:p>
                    <w:p w:rsidR="00856B50" w:rsidRDefault="00F850A3" w:rsidP="00856B50">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856B50">
                            <w:rPr>
                              <w:color w:val="5B9BD5" w:themeColor="accent1"/>
                            </w:rPr>
                            <w:t xml:space="preserve">     </w:t>
                          </w:r>
                        </w:sdtContent>
                      </w:sdt>
                      <w:r w:rsidR="00856B50">
                        <w:rPr>
                          <w:color w:val="5B9BD5" w:themeColor="accent1"/>
                        </w:rPr>
                        <w:t xml:space="preserve"> </w:t>
                      </w:r>
                    </w:p>
                    <w:p w:rsidR="00856B50" w:rsidRDefault="00856B50" w:rsidP="00856B50">
                      <w:pPr>
                        <w:pStyle w:val="NoSpacing"/>
                        <w:jc w:val="center"/>
                        <w:rPr>
                          <w:color w:val="5B9BD5" w:themeColor="accent1"/>
                        </w:rPr>
                      </w:pPr>
                      <w:r>
                        <w:rPr>
                          <w:color w:val="5B9BD5" w:themeColor="accent1"/>
                        </w:rPr>
                        <w:t>CDACweb.com</w:t>
                      </w:r>
                    </w:p>
                  </w:txbxContent>
                </v:textbox>
                <w10:wrap anchorx="margin" anchory="page"/>
              </v:shape>
            </w:pict>
          </mc:Fallback>
        </mc:AlternateContent>
      </w:r>
      <w:r>
        <w:rPr>
          <w:noProof/>
          <w:color w:val="5B9BD5" w:themeColor="accent1"/>
        </w:rPr>
        <w:drawing>
          <wp:inline distT="0" distB="0" distL="0" distR="0" wp14:anchorId="58BB32CE" wp14:editId="2098ED04">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856B50" w:rsidRDefault="00856B50" w:rsidP="00856B50">
      <w:pPr>
        <w:ind w:right="720"/>
      </w:pPr>
      <w:r>
        <w:br w:type="page"/>
      </w:r>
      <w:bookmarkStart w:id="0" w:name="_GoBack"/>
      <w:bookmarkEnd w:id="0"/>
    </w:p>
    <w:p w:rsidR="00856B50" w:rsidRPr="003C27AE" w:rsidRDefault="00856B50" w:rsidP="00856B50">
      <w:pPr>
        <w:ind w:right="720"/>
        <w:rPr>
          <w:b/>
          <w:sz w:val="32"/>
          <w:szCs w:val="32"/>
        </w:rPr>
      </w:pPr>
      <w:r w:rsidRPr="003C27AE">
        <w:rPr>
          <w:b/>
          <w:sz w:val="32"/>
          <w:szCs w:val="32"/>
        </w:rPr>
        <w:lastRenderedPageBreak/>
        <w:t>Table of Contents</w:t>
      </w:r>
    </w:p>
    <w:p w:rsidR="00856B50" w:rsidRDefault="00856B50" w:rsidP="00856B50">
      <w:pPr>
        <w:ind w:right="720"/>
      </w:pPr>
    </w:p>
    <w:p w:rsidR="00856B50" w:rsidRDefault="00856B50" w:rsidP="00856B50">
      <w:pPr>
        <w:pStyle w:val="ListParagraph"/>
        <w:numPr>
          <w:ilvl w:val="0"/>
          <w:numId w:val="3"/>
        </w:numPr>
        <w:spacing w:after="0" w:line="240" w:lineRule="auto"/>
        <w:jc w:val="both"/>
      </w:pPr>
      <w:r>
        <w:t>Notification to District of Delay in Transfer of LEA File…………………………………….</w:t>
      </w:r>
      <w:r>
        <w:tab/>
        <w:t>3</w:t>
      </w:r>
    </w:p>
    <w:p w:rsidR="00856B50" w:rsidRDefault="00391098" w:rsidP="00856B50">
      <w:pPr>
        <w:pStyle w:val="ListParagraph"/>
        <w:numPr>
          <w:ilvl w:val="0"/>
          <w:numId w:val="3"/>
        </w:numPr>
        <w:spacing w:after="0" w:line="240" w:lineRule="auto"/>
        <w:jc w:val="both"/>
      </w:pPr>
      <w:r>
        <w:t>Case Sharing – Attorney General’s Office …</w:t>
      </w:r>
      <w:r w:rsidR="00856B50">
        <w:t>………………….……………….</w:t>
      </w:r>
      <w:r w:rsidR="00856B50" w:rsidRPr="0013766F">
        <w:t>………</w:t>
      </w:r>
      <w:r w:rsidR="00856B50">
        <w:t>.....</w:t>
      </w:r>
      <w:r w:rsidR="00856B50">
        <w:tab/>
        <w:t xml:space="preserve">4 </w:t>
      </w:r>
    </w:p>
    <w:p w:rsidR="00856B50" w:rsidRDefault="002E2CBE" w:rsidP="00856B50">
      <w:pPr>
        <w:pStyle w:val="ListParagraph"/>
        <w:numPr>
          <w:ilvl w:val="0"/>
          <w:numId w:val="3"/>
        </w:numPr>
        <w:spacing w:after="0" w:line="240" w:lineRule="auto"/>
        <w:jc w:val="both"/>
      </w:pPr>
      <w:r>
        <w:t xml:space="preserve">Prosecutor PDF – open file correction </w:t>
      </w:r>
      <w:r w:rsidR="00856B50">
        <w:t>………………..…………………………….…………….</w:t>
      </w:r>
      <w:r w:rsidR="00856B50">
        <w:tab/>
        <w:t>5</w:t>
      </w:r>
    </w:p>
    <w:p w:rsidR="00856B50" w:rsidRPr="0013766F" w:rsidRDefault="00574F3B" w:rsidP="00856B50">
      <w:pPr>
        <w:pStyle w:val="ListParagraph"/>
        <w:numPr>
          <w:ilvl w:val="0"/>
          <w:numId w:val="3"/>
        </w:numPr>
        <w:spacing w:after="0" w:line="240" w:lineRule="auto"/>
        <w:jc w:val="both"/>
      </w:pPr>
      <w:r>
        <w:t>File Cabinet new District Settings property of folders</w:t>
      </w:r>
      <w:r w:rsidR="00856B50">
        <w:t>……………………………………...</w:t>
      </w:r>
      <w:r w:rsidR="00856B50">
        <w:tab/>
        <w:t>6</w:t>
      </w:r>
      <w:r>
        <w:t>-7</w:t>
      </w:r>
    </w:p>
    <w:p w:rsidR="00856B50" w:rsidRDefault="00A72B13" w:rsidP="00856B50">
      <w:pPr>
        <w:pStyle w:val="ListParagraph"/>
        <w:numPr>
          <w:ilvl w:val="0"/>
          <w:numId w:val="3"/>
        </w:numPr>
        <w:tabs>
          <w:tab w:val="left" w:pos="1080"/>
        </w:tabs>
        <w:spacing w:after="0" w:line="240" w:lineRule="auto"/>
        <w:jc w:val="both"/>
      </w:pPr>
      <w:r>
        <w:t>File Cabinet- Background Processing Queue</w:t>
      </w:r>
      <w:r w:rsidR="00856B50">
        <w:t xml:space="preserve">   ………………</w:t>
      </w:r>
      <w:r w:rsidR="00856B50" w:rsidRPr="0013766F">
        <w:t>…………………………</w:t>
      </w:r>
      <w:r>
        <w:t xml:space="preserve">……  </w:t>
      </w:r>
      <w:r>
        <w:tab/>
        <w:t>8-12</w:t>
      </w:r>
    </w:p>
    <w:p w:rsidR="00856B50" w:rsidRDefault="0069056B" w:rsidP="00856B50">
      <w:pPr>
        <w:pStyle w:val="ListParagraph"/>
        <w:numPr>
          <w:ilvl w:val="0"/>
          <w:numId w:val="3"/>
        </w:numPr>
        <w:tabs>
          <w:tab w:val="left" w:pos="1080"/>
        </w:tabs>
        <w:spacing w:after="0" w:line="240" w:lineRule="auto"/>
        <w:jc w:val="both"/>
      </w:pPr>
      <w:r>
        <w:t>File Cabinet- Error Handling on Queue Operations ………………………………………..…</w:t>
      </w:r>
      <w:r>
        <w:tab/>
        <w:t>13</w:t>
      </w:r>
    </w:p>
    <w:p w:rsidR="00856B50" w:rsidRDefault="0069056B" w:rsidP="00856B50">
      <w:pPr>
        <w:pStyle w:val="ListParagraph"/>
        <w:numPr>
          <w:ilvl w:val="0"/>
          <w:numId w:val="3"/>
        </w:numPr>
        <w:tabs>
          <w:tab w:val="left" w:pos="1080"/>
        </w:tabs>
        <w:spacing w:after="0" w:line="240" w:lineRule="auto"/>
        <w:jc w:val="both"/>
      </w:pPr>
      <w:r>
        <w:t>File Cabinet- Locked Case Processing  ………….……………………………………………</w:t>
      </w:r>
      <w:r>
        <w:tab/>
        <w:t>14</w:t>
      </w:r>
    </w:p>
    <w:p w:rsidR="00856B50" w:rsidRDefault="0069056B" w:rsidP="00856B50">
      <w:pPr>
        <w:pStyle w:val="ListParagraph"/>
        <w:numPr>
          <w:ilvl w:val="0"/>
          <w:numId w:val="3"/>
        </w:numPr>
        <w:tabs>
          <w:tab w:val="left" w:pos="1080"/>
        </w:tabs>
        <w:spacing w:after="0" w:line="240" w:lineRule="auto"/>
        <w:jc w:val="both"/>
      </w:pPr>
      <w:r>
        <w:t>File Cabinet- Cancel/View Existing Active Locks  ………………. ……………………….</w:t>
      </w:r>
      <w:r>
        <w:tab/>
        <w:t>15-18</w:t>
      </w:r>
    </w:p>
    <w:p w:rsidR="00856B50" w:rsidRDefault="0069056B" w:rsidP="00856B50">
      <w:pPr>
        <w:pStyle w:val="ListParagraph"/>
        <w:numPr>
          <w:ilvl w:val="0"/>
          <w:numId w:val="3"/>
        </w:numPr>
        <w:tabs>
          <w:tab w:val="left" w:pos="1080"/>
        </w:tabs>
        <w:spacing w:after="0" w:line="240" w:lineRule="auto"/>
        <w:jc w:val="both"/>
      </w:pPr>
      <w:r>
        <w:t>File Cabinet- Background Processing Options …………………………………………………</w:t>
      </w:r>
      <w:r>
        <w:tab/>
        <w:t>19-20</w:t>
      </w:r>
    </w:p>
    <w:p w:rsidR="00856B50" w:rsidRDefault="00856B50" w:rsidP="00856B50">
      <w:pPr>
        <w:pStyle w:val="ListParagraph"/>
        <w:tabs>
          <w:tab w:val="left" w:pos="1080"/>
        </w:tabs>
        <w:ind w:left="1440"/>
        <w:jc w:val="both"/>
      </w:pPr>
    </w:p>
    <w:p w:rsidR="00856B50" w:rsidRDefault="00856B50" w:rsidP="00856B50">
      <w:pPr>
        <w:pStyle w:val="ListParagraph"/>
        <w:tabs>
          <w:tab w:val="left" w:pos="1080"/>
        </w:tabs>
        <w:ind w:left="1440"/>
        <w:jc w:val="both"/>
      </w:pPr>
    </w:p>
    <w:p w:rsidR="00856B50" w:rsidRDefault="00856B50" w:rsidP="00856B50">
      <w:pPr>
        <w:pStyle w:val="ListParagraph"/>
        <w:tabs>
          <w:tab w:val="left" w:pos="1080"/>
        </w:tabs>
        <w:ind w:left="1440"/>
        <w:jc w:val="both"/>
      </w:pPr>
    </w:p>
    <w:p w:rsidR="00856B50" w:rsidRDefault="00856B50" w:rsidP="00856B50">
      <w:pPr>
        <w:pStyle w:val="ListParagraph"/>
        <w:tabs>
          <w:tab w:val="left" w:pos="1080"/>
        </w:tabs>
        <w:ind w:left="1440"/>
        <w:jc w:val="both"/>
      </w:pPr>
    </w:p>
    <w:p w:rsidR="00856B50" w:rsidRDefault="00856B50" w:rsidP="00856B50">
      <w:pPr>
        <w:pStyle w:val="ListParagraph"/>
        <w:tabs>
          <w:tab w:val="left" w:pos="1080"/>
        </w:tabs>
        <w:ind w:left="1440"/>
        <w:jc w:val="both"/>
      </w:pPr>
    </w:p>
    <w:p w:rsidR="00856B50" w:rsidRDefault="00856B50" w:rsidP="00856B50">
      <w:pPr>
        <w:pStyle w:val="ListParagraph"/>
        <w:tabs>
          <w:tab w:val="left" w:pos="1080"/>
        </w:tabs>
        <w:ind w:left="1440"/>
        <w:jc w:val="both"/>
      </w:pPr>
    </w:p>
    <w:p w:rsidR="00856B50" w:rsidRDefault="00856B50" w:rsidP="00856B50">
      <w:pPr>
        <w:pStyle w:val="ListParagraph"/>
        <w:tabs>
          <w:tab w:val="left" w:pos="1080"/>
        </w:tabs>
        <w:ind w:left="1440"/>
        <w:jc w:val="both"/>
      </w:pPr>
    </w:p>
    <w:p w:rsidR="00856B50" w:rsidRPr="0013766F" w:rsidRDefault="00856B50" w:rsidP="00856B50">
      <w:pPr>
        <w:pStyle w:val="ListParagraph"/>
        <w:tabs>
          <w:tab w:val="left" w:pos="1080"/>
        </w:tabs>
        <w:ind w:left="1440"/>
        <w:jc w:val="both"/>
      </w:pPr>
    </w:p>
    <w:p w:rsidR="00856B50" w:rsidRDefault="00856B50" w:rsidP="00856B50">
      <w:pP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856B50" w:rsidRPr="00856B50" w:rsidRDefault="00856B50" w:rsidP="00856B50">
      <w:pPr>
        <w:jc w:val="center"/>
        <w:rPr>
          <w:sz w:val="32"/>
          <w:szCs w:val="32"/>
        </w:rPr>
      </w:pPr>
      <w:r w:rsidRPr="00856B50">
        <w:rPr>
          <w:sz w:val="32"/>
          <w:szCs w:val="32"/>
        </w:rPr>
        <w:lastRenderedPageBreak/>
        <w:t>Notification to District of Delay in transfer to LEA case to Action</w:t>
      </w:r>
    </w:p>
    <w:p w:rsidR="00856B50" w:rsidRDefault="00856B50" w:rsidP="00856B50"/>
    <w:p w:rsidR="00856B50" w:rsidRDefault="00856B50" w:rsidP="00856B50">
      <w:r>
        <w:t xml:space="preserve">CDAC can now set up notifications to your district by user email, to update them in the event that file sent from an agency has a delay that requires technical update due to case data issues that sometime arise. </w:t>
      </w:r>
    </w:p>
    <w:p w:rsidR="00856B50" w:rsidRDefault="00856B50" w:rsidP="00856B50">
      <w:r>
        <w:t xml:space="preserve">Please confer with your district and send CDAC a couple of contact users that would receive these notifications in the instance this occurs. </w:t>
      </w:r>
    </w:p>
    <w:p w:rsidR="00856B50" w:rsidRDefault="00856B50" w:rsidP="00856B50"/>
    <w:p w:rsidR="00856B50" w:rsidRDefault="00856B50" w:rsidP="00856B50">
      <w:r>
        <w:t xml:space="preserve">Sample Email: </w:t>
      </w:r>
    </w:p>
    <w:p w:rsidR="00856B50" w:rsidRDefault="00856B50" w:rsidP="00856B50">
      <w:pPr>
        <w:outlineLvl w:val="0"/>
        <w:rPr>
          <w:rFonts w:ascii="Calibri" w:hAnsi="Calibri"/>
        </w:rPr>
      </w:pPr>
      <w:r>
        <w:rPr>
          <w:rFonts w:ascii="Calibri" w:hAnsi="Calibri"/>
          <w:b/>
          <w:bCs/>
        </w:rPr>
        <w:t>From:</w:t>
      </w:r>
      <w:r>
        <w:rPr>
          <w:rFonts w:ascii="Calibri" w:hAnsi="Calibri"/>
        </w:rPr>
        <w:t xml:space="preserve"> Info </w:t>
      </w:r>
      <w:r>
        <w:rPr>
          <w:rFonts w:ascii="Calibri" w:hAnsi="Calibri"/>
        </w:rPr>
        <w:br/>
      </w:r>
      <w:r>
        <w:rPr>
          <w:rFonts w:ascii="Calibri" w:hAnsi="Calibri"/>
          <w:b/>
          <w:bCs/>
        </w:rPr>
        <w:t>Sent:</w:t>
      </w:r>
      <w:r>
        <w:rPr>
          <w:rFonts w:ascii="Calibri" w:hAnsi="Calibri"/>
        </w:rPr>
        <w:t xml:space="preserve"> Wednesday, May 31, 2017 6:24 AM</w:t>
      </w:r>
      <w:r>
        <w:rPr>
          <w:rFonts w:ascii="Calibri" w:hAnsi="Calibri"/>
        </w:rPr>
        <w:br/>
      </w:r>
      <w:r>
        <w:rPr>
          <w:rFonts w:ascii="Calibri" w:hAnsi="Calibri"/>
          <w:b/>
          <w:bCs/>
        </w:rPr>
        <w:t>To:</w:t>
      </w:r>
      <w:r>
        <w:rPr>
          <w:rFonts w:ascii="Calibri" w:hAnsi="Calibri"/>
        </w:rPr>
        <w:t xml:space="preserve"> Tuan Nguyen &lt;</w:t>
      </w:r>
      <w:hyperlink r:id="rId9" w:history="1">
        <w:r>
          <w:rPr>
            <w:rStyle w:val="Hyperlink"/>
            <w:rFonts w:ascii="Calibri" w:hAnsi="Calibri"/>
          </w:rPr>
          <w:t>tuan@cdac.state.co.us</w:t>
        </w:r>
      </w:hyperlink>
      <w:r>
        <w:rPr>
          <w:rFonts w:ascii="Calibri" w:hAnsi="Calibri"/>
        </w:rPr>
        <w:t>&gt;</w:t>
      </w:r>
      <w:r>
        <w:rPr>
          <w:rFonts w:ascii="Calibri" w:hAnsi="Calibri"/>
        </w:rPr>
        <w:br/>
      </w:r>
      <w:r>
        <w:rPr>
          <w:rFonts w:ascii="Calibri" w:hAnsi="Calibri"/>
          <w:b/>
          <w:bCs/>
        </w:rPr>
        <w:t>Cc:</w:t>
      </w:r>
      <w:r>
        <w:rPr>
          <w:rFonts w:ascii="Calibri" w:hAnsi="Calibri"/>
        </w:rPr>
        <w:t xml:space="preserve"> Tuan Nguyen &lt;</w:t>
      </w:r>
      <w:hyperlink r:id="rId10" w:history="1">
        <w:r>
          <w:rPr>
            <w:rStyle w:val="Hyperlink"/>
            <w:rFonts w:ascii="Calibri" w:hAnsi="Calibri"/>
          </w:rPr>
          <w:t>tuan@cdac.state.co.us</w:t>
        </w:r>
      </w:hyperlink>
      <w:r>
        <w:rPr>
          <w:rFonts w:ascii="Calibri" w:hAnsi="Calibri"/>
        </w:rPr>
        <w:t>&gt;; Lisa Rittenhouse &lt;</w:t>
      </w:r>
      <w:hyperlink r:id="rId11" w:history="1">
        <w:r>
          <w:rPr>
            <w:rStyle w:val="Hyperlink"/>
            <w:rFonts w:ascii="Calibri" w:hAnsi="Calibri"/>
          </w:rPr>
          <w:t>LISAR@cdac.state.co.us</w:t>
        </w:r>
      </w:hyperlink>
      <w:r>
        <w:rPr>
          <w:rFonts w:ascii="Calibri" w:hAnsi="Calibri"/>
        </w:rPr>
        <w:t>&gt;; Craig Evans &lt;</w:t>
      </w:r>
      <w:hyperlink r:id="rId12" w:history="1">
        <w:r>
          <w:rPr>
            <w:rStyle w:val="Hyperlink"/>
            <w:rFonts w:ascii="Calibri" w:hAnsi="Calibri"/>
          </w:rPr>
          <w:t>craig@cdac.state.co.us</w:t>
        </w:r>
      </w:hyperlink>
      <w:r>
        <w:rPr>
          <w:rFonts w:ascii="Calibri" w:hAnsi="Calibri"/>
        </w:rPr>
        <w:t>&gt;; Kristi Pizano &lt;</w:t>
      </w:r>
      <w:hyperlink r:id="rId13" w:history="1">
        <w:r>
          <w:rPr>
            <w:rStyle w:val="Hyperlink"/>
            <w:rFonts w:ascii="Calibri" w:hAnsi="Calibri"/>
          </w:rPr>
          <w:t>Kristi@cdac.state.co.us</w:t>
        </w:r>
      </w:hyperlink>
      <w:r>
        <w:rPr>
          <w:rFonts w:ascii="Calibri" w:hAnsi="Calibri"/>
        </w:rPr>
        <w:t>&gt;</w:t>
      </w:r>
      <w:r>
        <w:rPr>
          <w:rFonts w:ascii="Calibri" w:hAnsi="Calibri"/>
        </w:rPr>
        <w:br/>
      </w:r>
      <w:r>
        <w:rPr>
          <w:rFonts w:ascii="Calibri" w:hAnsi="Calibri"/>
          <w:b/>
          <w:bCs/>
        </w:rPr>
        <w:t>Subject:</w:t>
      </w:r>
      <w:r>
        <w:rPr>
          <w:rFonts w:ascii="Calibri" w:hAnsi="Calibri"/>
        </w:rPr>
        <w:t xml:space="preserve"> CDAC: LEA Case Processing Delay Notice - AGENCY: Broomfield Police Department - ORI: CO0640100 - LEA CASE#: 2017-00025302</w:t>
      </w:r>
    </w:p>
    <w:p w:rsidR="00856B50" w:rsidRDefault="00856B50" w:rsidP="00856B50">
      <w:pPr>
        <w:rPr>
          <w:rFonts w:ascii="Times New Roman" w:hAnsi="Times New Roman"/>
          <w:sz w:val="24"/>
          <w:szCs w:val="24"/>
        </w:rPr>
      </w:pPr>
    </w:p>
    <w:p w:rsidR="00856B50" w:rsidRDefault="00856B50" w:rsidP="00856B50">
      <w:pPr>
        <w:pStyle w:val="NormalWeb"/>
        <w:numPr>
          <w:ilvl w:val="0"/>
          <w:numId w:val="4"/>
        </w:numPr>
      </w:pPr>
      <w:r>
        <w:t xml:space="preserve">There has been a minor delay in making the case below available to the DA's Office. </w:t>
      </w:r>
    </w:p>
    <w:p w:rsidR="00856B50" w:rsidRDefault="00856B50" w:rsidP="00856B50">
      <w:pPr>
        <w:pStyle w:val="NormalWeb"/>
        <w:numPr>
          <w:ilvl w:val="0"/>
          <w:numId w:val="4"/>
        </w:numPr>
      </w:pPr>
      <w:r>
        <w:t>The Case has been submitted by the LEA. It is currently being reviewed by CDAC due to issues with the case data.</w:t>
      </w:r>
    </w:p>
    <w:p w:rsidR="00856B50" w:rsidRDefault="00856B50" w:rsidP="00856B50">
      <w:pPr>
        <w:pStyle w:val="NormalWeb"/>
        <w:numPr>
          <w:ilvl w:val="0"/>
          <w:numId w:val="4"/>
        </w:numPr>
      </w:pPr>
      <w:r>
        <w:t>Normally, this is a short delay and no action is needed from the DA's Office as the case will be processed automatically once all data issues have been resolved.</w:t>
      </w:r>
    </w:p>
    <w:p w:rsidR="00856B50" w:rsidRDefault="00856B50" w:rsidP="00856B50">
      <w:pPr>
        <w:pStyle w:val="NormalWeb"/>
        <w:numPr>
          <w:ilvl w:val="0"/>
          <w:numId w:val="4"/>
        </w:numPr>
      </w:pPr>
      <w:r>
        <w:rPr>
          <w:rStyle w:val="Strong"/>
        </w:rPr>
        <w:t>If this is an urgent case, please contact CDAC.</w:t>
      </w:r>
    </w:p>
    <w:tbl>
      <w:tblPr>
        <w:tblW w:w="0" w:type="auto"/>
        <w:tblCellSpacing w:w="15" w:type="dxa"/>
        <w:tblInd w:w="720" w:type="dxa"/>
        <w:tblCellMar>
          <w:left w:w="0" w:type="dxa"/>
          <w:right w:w="0" w:type="dxa"/>
        </w:tblCellMar>
        <w:tblLook w:val="04A0" w:firstRow="1" w:lastRow="0" w:firstColumn="1" w:lastColumn="0" w:noHBand="0" w:noVBand="1"/>
      </w:tblPr>
      <w:tblGrid>
        <w:gridCol w:w="2295"/>
        <w:gridCol w:w="6345"/>
      </w:tblGrid>
      <w:tr w:rsidR="00856B50" w:rsidTr="006D6CA4">
        <w:trPr>
          <w:tblCellSpacing w:w="15" w:type="dxa"/>
        </w:trPr>
        <w:tc>
          <w:tcPr>
            <w:tcW w:w="2250" w:type="dxa"/>
            <w:noWrap/>
            <w:tcMar>
              <w:top w:w="15" w:type="dxa"/>
              <w:left w:w="15" w:type="dxa"/>
              <w:bottom w:w="15" w:type="dxa"/>
              <w:right w:w="15" w:type="dxa"/>
            </w:tcMar>
            <w:vAlign w:val="center"/>
            <w:hideMark/>
          </w:tcPr>
          <w:p w:rsidR="00856B50" w:rsidRDefault="00856B50" w:rsidP="006D6CA4">
            <w:pPr>
              <w:pStyle w:val="NormalWeb"/>
            </w:pPr>
            <w:r>
              <w:t>LEA Agency ORI:</w:t>
            </w:r>
          </w:p>
        </w:tc>
        <w:tc>
          <w:tcPr>
            <w:tcW w:w="0" w:type="auto"/>
            <w:tcMar>
              <w:top w:w="15" w:type="dxa"/>
              <w:left w:w="15" w:type="dxa"/>
              <w:bottom w:w="15" w:type="dxa"/>
              <w:right w:w="15" w:type="dxa"/>
            </w:tcMar>
            <w:vAlign w:val="center"/>
            <w:hideMark/>
          </w:tcPr>
          <w:p w:rsidR="00856B50" w:rsidRDefault="00856B50" w:rsidP="006D6CA4">
            <w:pPr>
              <w:pStyle w:val="NormalWeb"/>
            </w:pPr>
            <w:r>
              <w:t>CO0640100</w:t>
            </w:r>
          </w:p>
        </w:tc>
      </w:tr>
      <w:tr w:rsidR="00856B50" w:rsidTr="006D6CA4">
        <w:trPr>
          <w:tblCellSpacing w:w="15" w:type="dxa"/>
        </w:trPr>
        <w:tc>
          <w:tcPr>
            <w:tcW w:w="0" w:type="auto"/>
            <w:tcMar>
              <w:top w:w="15" w:type="dxa"/>
              <w:left w:w="15" w:type="dxa"/>
              <w:bottom w:w="15" w:type="dxa"/>
              <w:right w:w="15" w:type="dxa"/>
            </w:tcMar>
            <w:vAlign w:val="center"/>
            <w:hideMark/>
          </w:tcPr>
          <w:p w:rsidR="00856B50" w:rsidRDefault="00856B50" w:rsidP="006D6CA4">
            <w:pPr>
              <w:pStyle w:val="NormalWeb"/>
            </w:pPr>
            <w:r>
              <w:t xml:space="preserve">LEA </w:t>
            </w:r>
            <w:proofErr w:type="spellStart"/>
            <w:r>
              <w:t>CaseNo</w:t>
            </w:r>
            <w:proofErr w:type="spellEnd"/>
            <w:r>
              <w:t>:</w:t>
            </w:r>
          </w:p>
        </w:tc>
        <w:tc>
          <w:tcPr>
            <w:tcW w:w="0" w:type="auto"/>
            <w:tcMar>
              <w:top w:w="15" w:type="dxa"/>
              <w:left w:w="15" w:type="dxa"/>
              <w:bottom w:w="15" w:type="dxa"/>
              <w:right w:w="15" w:type="dxa"/>
            </w:tcMar>
            <w:vAlign w:val="center"/>
            <w:hideMark/>
          </w:tcPr>
          <w:p w:rsidR="00856B50" w:rsidRDefault="00856B50" w:rsidP="006D6CA4">
            <w:pPr>
              <w:pStyle w:val="NormalWeb"/>
            </w:pPr>
            <w:r>
              <w:t>2017-00025302</w:t>
            </w:r>
          </w:p>
        </w:tc>
      </w:tr>
      <w:tr w:rsidR="00856B50" w:rsidTr="006D6CA4">
        <w:trPr>
          <w:tblCellSpacing w:w="15" w:type="dxa"/>
        </w:trPr>
        <w:tc>
          <w:tcPr>
            <w:tcW w:w="0" w:type="auto"/>
            <w:tcMar>
              <w:top w:w="15" w:type="dxa"/>
              <w:left w:w="15" w:type="dxa"/>
              <w:bottom w:w="15" w:type="dxa"/>
              <w:right w:w="15" w:type="dxa"/>
            </w:tcMar>
            <w:vAlign w:val="center"/>
            <w:hideMark/>
          </w:tcPr>
          <w:p w:rsidR="00856B50" w:rsidRDefault="00856B50" w:rsidP="006D6CA4">
            <w:pPr>
              <w:pStyle w:val="NormalWeb"/>
            </w:pPr>
            <w:r>
              <w:t>Date Submitted:</w:t>
            </w:r>
          </w:p>
        </w:tc>
        <w:tc>
          <w:tcPr>
            <w:tcW w:w="0" w:type="auto"/>
            <w:tcMar>
              <w:top w:w="15" w:type="dxa"/>
              <w:left w:w="15" w:type="dxa"/>
              <w:bottom w:w="15" w:type="dxa"/>
              <w:right w:w="15" w:type="dxa"/>
            </w:tcMar>
            <w:vAlign w:val="center"/>
            <w:hideMark/>
          </w:tcPr>
          <w:p w:rsidR="00856B50" w:rsidRDefault="00856B50" w:rsidP="006D6CA4">
            <w:pPr>
              <w:pStyle w:val="NormalWeb"/>
            </w:pPr>
            <w:r>
              <w:t>5/31/2017 6:03:55 AM</w:t>
            </w:r>
          </w:p>
        </w:tc>
      </w:tr>
      <w:tr w:rsidR="00856B50" w:rsidTr="006D6CA4">
        <w:trPr>
          <w:tblCellSpacing w:w="15" w:type="dxa"/>
        </w:trPr>
        <w:tc>
          <w:tcPr>
            <w:tcW w:w="0" w:type="auto"/>
            <w:tcMar>
              <w:top w:w="15" w:type="dxa"/>
              <w:left w:w="15" w:type="dxa"/>
              <w:bottom w:w="15" w:type="dxa"/>
              <w:right w:w="15" w:type="dxa"/>
            </w:tcMar>
            <w:vAlign w:val="center"/>
            <w:hideMark/>
          </w:tcPr>
          <w:p w:rsidR="00856B50" w:rsidRDefault="00856B50" w:rsidP="006D6CA4">
            <w:pPr>
              <w:pStyle w:val="NormalWeb"/>
            </w:pPr>
            <w:r>
              <w:t>Transaction#:</w:t>
            </w:r>
          </w:p>
        </w:tc>
        <w:tc>
          <w:tcPr>
            <w:tcW w:w="0" w:type="auto"/>
            <w:tcMar>
              <w:top w:w="15" w:type="dxa"/>
              <w:left w:w="15" w:type="dxa"/>
              <w:bottom w:w="15" w:type="dxa"/>
              <w:right w:w="15" w:type="dxa"/>
            </w:tcMar>
            <w:vAlign w:val="center"/>
            <w:hideMark/>
          </w:tcPr>
          <w:p w:rsidR="00856B50" w:rsidRDefault="00856B50" w:rsidP="006D6CA4">
            <w:pPr>
              <w:pStyle w:val="NormalWeb"/>
            </w:pPr>
            <w:r>
              <w:t>181149</w:t>
            </w:r>
          </w:p>
        </w:tc>
      </w:tr>
      <w:tr w:rsidR="00856B50" w:rsidTr="006D6CA4">
        <w:trPr>
          <w:tblCellSpacing w:w="15" w:type="dxa"/>
        </w:trPr>
        <w:tc>
          <w:tcPr>
            <w:tcW w:w="0" w:type="auto"/>
            <w:tcMar>
              <w:top w:w="15" w:type="dxa"/>
              <w:left w:w="15" w:type="dxa"/>
              <w:bottom w:w="15" w:type="dxa"/>
              <w:right w:w="15" w:type="dxa"/>
            </w:tcMar>
            <w:vAlign w:val="center"/>
            <w:hideMark/>
          </w:tcPr>
          <w:p w:rsidR="00856B50" w:rsidRDefault="00856B50" w:rsidP="006D6CA4">
            <w:pPr>
              <w:pStyle w:val="NormalWeb"/>
            </w:pPr>
            <w:r>
              <w:t>Status Date:</w:t>
            </w:r>
          </w:p>
        </w:tc>
        <w:tc>
          <w:tcPr>
            <w:tcW w:w="0" w:type="auto"/>
            <w:tcMar>
              <w:top w:w="15" w:type="dxa"/>
              <w:left w:w="15" w:type="dxa"/>
              <w:bottom w:w="15" w:type="dxa"/>
              <w:right w:w="15" w:type="dxa"/>
            </w:tcMar>
            <w:vAlign w:val="center"/>
            <w:hideMark/>
          </w:tcPr>
          <w:p w:rsidR="00856B50" w:rsidRDefault="00856B50" w:rsidP="006D6CA4">
            <w:pPr>
              <w:pStyle w:val="NormalWeb"/>
            </w:pPr>
            <w:r>
              <w:t>5/31/2017 6:24 AM</w:t>
            </w:r>
          </w:p>
        </w:tc>
      </w:tr>
      <w:tr w:rsidR="00856B50" w:rsidTr="006D6CA4">
        <w:trPr>
          <w:tblCellSpacing w:w="15" w:type="dxa"/>
        </w:trPr>
        <w:tc>
          <w:tcPr>
            <w:tcW w:w="0" w:type="auto"/>
            <w:tcMar>
              <w:top w:w="15" w:type="dxa"/>
              <w:left w:w="15" w:type="dxa"/>
              <w:bottom w:w="15" w:type="dxa"/>
              <w:right w:w="15" w:type="dxa"/>
            </w:tcMar>
            <w:hideMark/>
          </w:tcPr>
          <w:p w:rsidR="00856B50" w:rsidRDefault="00856B50" w:rsidP="006D6CA4">
            <w:pPr>
              <w:pStyle w:val="NormalWeb"/>
            </w:pPr>
            <w:r>
              <w:t>Error:</w:t>
            </w:r>
          </w:p>
        </w:tc>
        <w:tc>
          <w:tcPr>
            <w:tcW w:w="0" w:type="auto"/>
            <w:tcMar>
              <w:top w:w="15" w:type="dxa"/>
              <w:left w:w="15" w:type="dxa"/>
              <w:bottom w:w="15" w:type="dxa"/>
              <w:right w:w="15" w:type="dxa"/>
            </w:tcMar>
            <w:vAlign w:val="center"/>
            <w:hideMark/>
          </w:tcPr>
          <w:p w:rsidR="00856B50" w:rsidRDefault="00856B50" w:rsidP="006D6CA4">
            <w:pPr>
              <w:pStyle w:val="NormalWeb"/>
            </w:pPr>
            <w:r>
              <w:t>Timeout expired. The timeout period elapsed prior to completion of the operation or the server is not responding.</w:t>
            </w:r>
          </w:p>
        </w:tc>
      </w:tr>
    </w:tbl>
    <w:p w:rsidR="00856B50" w:rsidRDefault="00856B50" w:rsidP="00856B50">
      <w:pPr>
        <w:jc w:val="center"/>
        <w:rPr>
          <w:sz w:val="32"/>
          <w:szCs w:val="32"/>
        </w:rPr>
      </w:pPr>
    </w:p>
    <w:p w:rsidR="00856B50" w:rsidRDefault="00856B50" w:rsidP="00856B50">
      <w:pPr>
        <w:jc w:val="center"/>
        <w:rPr>
          <w:sz w:val="32"/>
          <w:szCs w:val="32"/>
        </w:rPr>
      </w:pPr>
    </w:p>
    <w:p w:rsidR="00856B50" w:rsidRDefault="00856B50" w:rsidP="00856B50">
      <w:pPr>
        <w:jc w:val="center"/>
        <w:rPr>
          <w:sz w:val="32"/>
          <w:szCs w:val="32"/>
        </w:rPr>
      </w:pPr>
    </w:p>
    <w:p w:rsidR="00391098" w:rsidRDefault="00391098" w:rsidP="00391098">
      <w:pPr>
        <w:rPr>
          <w:sz w:val="32"/>
          <w:szCs w:val="32"/>
        </w:rPr>
      </w:pPr>
    </w:p>
    <w:p w:rsidR="00391098" w:rsidRPr="00391098" w:rsidRDefault="00391098" w:rsidP="00391098">
      <w:pPr>
        <w:jc w:val="center"/>
        <w:rPr>
          <w:rFonts w:ascii="Calibri Light" w:hAnsi="Calibri Light"/>
          <w:color w:val="000000"/>
          <w:sz w:val="32"/>
          <w:szCs w:val="32"/>
        </w:rPr>
      </w:pPr>
      <w:r>
        <w:rPr>
          <w:sz w:val="32"/>
          <w:szCs w:val="32"/>
        </w:rPr>
        <w:lastRenderedPageBreak/>
        <w:t>Case Sharing with the Attorney Generals’ Office</w:t>
      </w:r>
    </w:p>
    <w:p w:rsidR="00391098" w:rsidRDefault="00391098" w:rsidP="00391098">
      <w:pPr>
        <w:rPr>
          <w:rFonts w:ascii="Calibri Light" w:hAnsi="Calibri Light"/>
          <w:color w:val="000000"/>
        </w:rPr>
      </w:pPr>
    </w:p>
    <w:p w:rsidR="002E2CBE" w:rsidRDefault="002E2CBE" w:rsidP="00391098">
      <w:pPr>
        <w:rPr>
          <w:rFonts w:ascii="Calibri Light" w:hAnsi="Calibri Light"/>
          <w:color w:val="000000"/>
        </w:rPr>
      </w:pPr>
      <w:r>
        <w:rPr>
          <w:rFonts w:ascii="Calibri Light" w:hAnsi="Calibri Light"/>
          <w:color w:val="000000"/>
        </w:rPr>
        <w:t xml:space="preserve">New functionality to share your District’s Action case with the AG’s office. Unlike the Special Prosecution function that moves a case handling from one to the other, this function will allow co-access to the case. This means both districts can add notes, review data etc. </w:t>
      </w:r>
    </w:p>
    <w:p w:rsidR="002E2CBE" w:rsidRDefault="002E2CBE" w:rsidP="00391098">
      <w:pPr>
        <w:rPr>
          <w:rFonts w:ascii="Calibri Light" w:hAnsi="Calibri Light"/>
          <w:color w:val="000000"/>
        </w:rPr>
      </w:pPr>
      <w:r>
        <w:rPr>
          <w:rFonts w:ascii="Calibri Light" w:hAnsi="Calibri Light"/>
          <w:color w:val="000000"/>
        </w:rPr>
        <w:t>This functionality is turned on per Districts Request to CDAC when they are ready to share a case with the AG’s office.</w:t>
      </w:r>
    </w:p>
    <w:p w:rsidR="002E2CBE" w:rsidRDefault="00391098" w:rsidP="00391098">
      <w:pPr>
        <w:rPr>
          <w:rFonts w:ascii="Calibri Light" w:hAnsi="Calibri Light"/>
          <w:color w:val="000000"/>
        </w:rPr>
      </w:pPr>
      <w:r w:rsidRPr="00B63DCD">
        <w:rPr>
          <w:rFonts w:ascii="Calibri Light" w:hAnsi="Calibri Light"/>
          <w:color w:val="000000"/>
        </w:rPr>
        <w:t>This f</w:t>
      </w:r>
      <w:r w:rsidR="002E2CBE">
        <w:rPr>
          <w:rFonts w:ascii="Calibri Light" w:hAnsi="Calibri Light"/>
          <w:color w:val="000000"/>
        </w:rPr>
        <w:t>unction resides on the Case Tab in Action</w:t>
      </w:r>
    </w:p>
    <w:p w:rsidR="00391098" w:rsidRPr="00B63DCD" w:rsidRDefault="002E2CBE" w:rsidP="00391098">
      <w:pPr>
        <w:rPr>
          <w:rFonts w:ascii="Calibri Light" w:hAnsi="Calibri Light"/>
          <w:color w:val="000000"/>
        </w:rPr>
      </w:pPr>
      <w:r>
        <w:rPr>
          <w:rFonts w:ascii="Calibri Light" w:hAnsi="Calibri Light"/>
          <w:color w:val="000000"/>
        </w:rPr>
        <w:t>F</w:t>
      </w:r>
      <w:r w:rsidR="00391098" w:rsidRPr="00B63DCD">
        <w:rPr>
          <w:rFonts w:ascii="Calibri Light" w:hAnsi="Calibri Light"/>
          <w:color w:val="000000"/>
        </w:rPr>
        <w:t xml:space="preserve">ield labeled: Share Case With </w:t>
      </w:r>
    </w:p>
    <w:p w:rsidR="00391098" w:rsidRPr="00B63DCD" w:rsidRDefault="002E2CBE" w:rsidP="00391098">
      <w:pPr>
        <w:rPr>
          <w:rFonts w:ascii="Calibri Light" w:hAnsi="Calibri Light"/>
          <w:color w:val="000000"/>
        </w:rPr>
      </w:pPr>
      <w:r>
        <w:rPr>
          <w:rFonts w:ascii="Calibri Light" w:hAnsi="Calibri Light"/>
          <w:color w:val="000000"/>
        </w:rPr>
        <w:t xml:space="preserve"> *Note: </w:t>
      </w:r>
      <w:r w:rsidR="00391098" w:rsidRPr="00B63DCD">
        <w:rPr>
          <w:rFonts w:ascii="Calibri Light" w:hAnsi="Calibri Light"/>
          <w:color w:val="000000"/>
        </w:rPr>
        <w:t xml:space="preserve">The File Cabinet documents however are </w:t>
      </w:r>
      <w:r w:rsidR="00391098">
        <w:rPr>
          <w:rFonts w:ascii="Calibri Light" w:hAnsi="Calibri Light"/>
          <w:color w:val="000000"/>
        </w:rPr>
        <w:t>not shared. Anything added by the originating district</w:t>
      </w:r>
      <w:r w:rsidR="00391098" w:rsidRPr="00B63DCD">
        <w:rPr>
          <w:rFonts w:ascii="Calibri Light" w:hAnsi="Calibri Light"/>
          <w:color w:val="000000"/>
        </w:rPr>
        <w:t xml:space="preserve"> will not be accessible to the AG’s office and vice versa.  Creating perhaps a Folder in the file cabinet labeled: AG Case Documents where they can store any files if needed may help decrease confusion.</w:t>
      </w:r>
    </w:p>
    <w:p w:rsidR="00391098" w:rsidRDefault="002E2CBE" w:rsidP="00391098">
      <w:pPr>
        <w:rPr>
          <w:rFonts w:ascii="Calibri Light" w:hAnsi="Calibri Light"/>
          <w:color w:val="000000"/>
        </w:rPr>
      </w:pPr>
      <w:r>
        <w:rPr>
          <w:rFonts w:ascii="Calibri Light" w:hAnsi="Calibri Light"/>
          <w:noProof/>
          <w:color w:val="000000"/>
        </w:rPr>
        <mc:AlternateContent>
          <mc:Choice Requires="wps">
            <w:drawing>
              <wp:anchor distT="0" distB="0" distL="114300" distR="114300" simplePos="0" relativeHeight="251672576" behindDoc="0" locked="0" layoutInCell="1" allowOverlap="1">
                <wp:simplePos x="0" y="0"/>
                <wp:positionH relativeFrom="column">
                  <wp:posOffset>-142875</wp:posOffset>
                </wp:positionH>
                <wp:positionV relativeFrom="paragraph">
                  <wp:posOffset>2797175</wp:posOffset>
                </wp:positionV>
                <wp:extent cx="1247775" cy="590550"/>
                <wp:effectExtent l="19050" t="19050" r="28575" b="19050"/>
                <wp:wrapNone/>
                <wp:docPr id="16" name="Oval 16"/>
                <wp:cNvGraphicFramePr/>
                <a:graphic xmlns:a="http://schemas.openxmlformats.org/drawingml/2006/main">
                  <a:graphicData uri="http://schemas.microsoft.com/office/word/2010/wordprocessingShape">
                    <wps:wsp>
                      <wps:cNvSpPr/>
                      <wps:spPr>
                        <a:xfrm>
                          <a:off x="0" y="0"/>
                          <a:ext cx="1247775" cy="590550"/>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6E760D" id="Oval 16" o:spid="_x0000_s1026" style="position:absolute;margin-left:-11.25pt;margin-top:220.25pt;width:98.25pt;height:4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" filled="f" strokecolor="#00b050" strokeweight="2.25pt">
                <v:stroke joinstyle="miter"/>
              </v:oval>
            </w:pict>
          </mc:Fallback>
        </mc:AlternateContent>
      </w:r>
      <w:r>
        <w:rPr>
          <w:rFonts w:ascii="Calibri Light" w:hAnsi="Calibri Light"/>
          <w:noProof/>
          <w:color w:val="000000"/>
        </w:rPr>
        <w:drawing>
          <wp:anchor distT="0" distB="0" distL="114300" distR="114300" simplePos="0" relativeHeight="251671552" behindDoc="0" locked="0" layoutInCell="1" allowOverlap="1">
            <wp:simplePos x="0" y="0"/>
            <wp:positionH relativeFrom="margin">
              <wp:align>right</wp:align>
            </wp:positionH>
            <wp:positionV relativeFrom="paragraph">
              <wp:posOffset>282575</wp:posOffset>
            </wp:positionV>
            <wp:extent cx="5944870" cy="4152900"/>
            <wp:effectExtent l="76200" t="76200" r="132080" b="133350"/>
            <wp:wrapSquare wrapText="bothSides"/>
            <wp:docPr id="15" name="Picture 15" descr="cid:image001.png@01D2DAB1.AD763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DAB1.AD763F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4870" cy="415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Light" w:hAnsi="Calibri Light"/>
          <w:color w:val="000000"/>
        </w:rPr>
        <w:t xml:space="preserve"> </w:t>
      </w:r>
    </w:p>
    <w:p w:rsidR="00391098" w:rsidRDefault="00391098" w:rsidP="00391098">
      <w:pPr>
        <w:rPr>
          <w:rFonts w:ascii="Calibri Light" w:hAnsi="Calibri Light"/>
          <w:color w:val="000000"/>
        </w:rPr>
      </w:pPr>
    </w:p>
    <w:p w:rsidR="00391098" w:rsidRDefault="00391098" w:rsidP="00391098">
      <w:pPr>
        <w:rPr>
          <w:rFonts w:ascii="Calibri Light" w:hAnsi="Calibri Light"/>
          <w:color w:val="000000"/>
        </w:rPr>
      </w:pPr>
    </w:p>
    <w:p w:rsidR="00856B50" w:rsidRDefault="002E2CBE" w:rsidP="002E2CBE">
      <w:pPr>
        <w:jc w:val="center"/>
        <w:rPr>
          <w:sz w:val="32"/>
          <w:szCs w:val="32"/>
        </w:rPr>
      </w:pPr>
      <w:r>
        <w:rPr>
          <w:sz w:val="32"/>
          <w:szCs w:val="32"/>
        </w:rPr>
        <w:lastRenderedPageBreak/>
        <w:t>Prosecutor PDF –Open File Issue</w:t>
      </w:r>
    </w:p>
    <w:p w:rsidR="002E2CBE" w:rsidRDefault="002E2CBE" w:rsidP="002E2CBE"/>
    <w:p w:rsidR="002E2CBE" w:rsidRDefault="002E2CBE" w:rsidP="002E2CBE">
      <w:r>
        <w:t xml:space="preserve">File Cabinet enhancement to the creation of the Prosecutor PDF Document. </w:t>
      </w:r>
    </w:p>
    <w:p w:rsidR="002E2CBE" w:rsidRDefault="002E2CBE" w:rsidP="002E2CBE">
      <w:r>
        <w:t xml:space="preserve">There was an issue with the </w:t>
      </w:r>
      <w:r w:rsidR="00AF5F35">
        <w:t xml:space="preserve">previously released </w:t>
      </w:r>
      <w:r>
        <w:t>creation of this Prosecutor PDF file indicating</w:t>
      </w:r>
      <w:r w:rsidR="00AF5F35">
        <w:t xml:space="preserve"> the file </w:t>
      </w:r>
      <w:r>
        <w:t xml:space="preserve">was open and could not be created or new pages appended to it. </w:t>
      </w:r>
    </w:p>
    <w:p w:rsidR="00AF5F35" w:rsidRDefault="002E2CBE" w:rsidP="002E2CBE">
      <w:r>
        <w:t xml:space="preserve">This has been addressed and corrected to process successfully. </w:t>
      </w:r>
    </w:p>
    <w:p w:rsidR="00AF5F35" w:rsidRDefault="00AF5F35" w:rsidP="002E2CBE">
      <w:r>
        <w:t>This will also re-build the Prosecutor.pdf document if created prior to the re-write to ensure your copy is correct and updated.</w:t>
      </w:r>
    </w:p>
    <w:p w:rsidR="002E2CBE" w:rsidRDefault="00AF5F35" w:rsidP="002E2CBE">
      <w:r>
        <w:t>Note: This is a District Setting, Manual or Automatic mode.  CDAC will update per each Districts request.</w:t>
      </w:r>
      <w:r w:rsidR="002E2CBE">
        <w:t xml:space="preserve"> </w:t>
      </w:r>
    </w:p>
    <w:p w:rsidR="002E2CBE" w:rsidRDefault="002E2CBE" w:rsidP="002E2CBE"/>
    <w:p w:rsidR="002E2CBE" w:rsidRPr="002E2CBE" w:rsidRDefault="002E2CBE" w:rsidP="002E2CBE"/>
    <w:p w:rsidR="00856B50" w:rsidRPr="002E2CBE" w:rsidRDefault="00AF5F35" w:rsidP="00856B50">
      <w:r>
        <w:rPr>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282575</wp:posOffset>
            </wp:positionV>
            <wp:extent cx="5943600" cy="3457575"/>
            <wp:effectExtent l="76200" t="76200" r="133350" b="1428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6923"/>
                    <a:stretch/>
                  </pic:blipFill>
                  <pic:spPr bwMode="auto">
                    <a:xfrm>
                      <a:off x="0" y="0"/>
                      <a:ext cx="5943600" cy="3457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B50" w:rsidRDefault="00856B50" w:rsidP="00856B50">
      <w:pPr>
        <w:rPr>
          <w:sz w:val="32"/>
          <w:szCs w:val="32"/>
        </w:rPr>
      </w:pPr>
    </w:p>
    <w:p w:rsidR="002E2CBE" w:rsidRDefault="002E2CBE" w:rsidP="00856B50">
      <w:pPr>
        <w:rPr>
          <w:sz w:val="32"/>
          <w:szCs w:val="32"/>
        </w:rPr>
      </w:pPr>
    </w:p>
    <w:p w:rsidR="002E2CBE" w:rsidRDefault="002E2CBE" w:rsidP="00856B50">
      <w:pPr>
        <w:rPr>
          <w:sz w:val="32"/>
          <w:szCs w:val="32"/>
        </w:rPr>
      </w:pPr>
    </w:p>
    <w:p w:rsidR="00574F3B" w:rsidRDefault="00574F3B" w:rsidP="00574F3B">
      <w:pPr>
        <w:jc w:val="center"/>
        <w:rPr>
          <w:sz w:val="32"/>
          <w:szCs w:val="32"/>
        </w:rPr>
      </w:pPr>
      <w:r>
        <w:rPr>
          <w:sz w:val="32"/>
          <w:szCs w:val="32"/>
        </w:rPr>
        <w:lastRenderedPageBreak/>
        <w:t xml:space="preserve">File Cabinet – New District Settings </w:t>
      </w:r>
    </w:p>
    <w:p w:rsidR="00574F3B" w:rsidRDefault="00574F3B" w:rsidP="00574F3B">
      <w:pPr>
        <w:jc w:val="center"/>
        <w:rPr>
          <w:sz w:val="32"/>
          <w:szCs w:val="32"/>
        </w:rPr>
      </w:pPr>
      <w:r>
        <w:rPr>
          <w:sz w:val="32"/>
          <w:szCs w:val="32"/>
        </w:rPr>
        <w:t>Folder Properties</w:t>
      </w:r>
    </w:p>
    <w:p w:rsidR="00817857" w:rsidRDefault="00817857" w:rsidP="00574F3B">
      <w:pPr>
        <w:autoSpaceDE w:val="0"/>
        <w:autoSpaceDN w:val="0"/>
        <w:adjustRightInd w:val="0"/>
        <w:spacing w:after="0" w:line="240" w:lineRule="auto"/>
      </w:pPr>
      <w:r>
        <w:t xml:space="preserve">Filing Cabinet: </w:t>
      </w:r>
    </w:p>
    <w:p w:rsidR="00817857" w:rsidRPr="00817857" w:rsidRDefault="00817857">
      <w:pPr>
        <w:rPr>
          <w:b/>
        </w:rPr>
      </w:pPr>
      <w:r w:rsidRPr="00817857">
        <w:rPr>
          <w:b/>
        </w:rPr>
        <w:t xml:space="preserve">Folder property Settings for LEA Downloads and Action Generated Doc’s </w:t>
      </w:r>
    </w:p>
    <w:p w:rsidR="00817857" w:rsidRDefault="00817857">
      <w:r>
        <w:t xml:space="preserve">District Selection: </w:t>
      </w:r>
    </w:p>
    <w:p w:rsidR="00817857" w:rsidRDefault="00817857" w:rsidP="00817857">
      <w:pPr>
        <w:pStyle w:val="ListParagraph"/>
        <w:numPr>
          <w:ilvl w:val="0"/>
          <w:numId w:val="1"/>
        </w:numPr>
      </w:pPr>
      <w:r>
        <w:t>Off Normal/ Current Functionality</w:t>
      </w:r>
    </w:p>
    <w:p w:rsidR="00817857" w:rsidRDefault="00817857" w:rsidP="00817857">
      <w:pPr>
        <w:pStyle w:val="ListParagraph"/>
        <w:numPr>
          <w:ilvl w:val="0"/>
          <w:numId w:val="1"/>
        </w:numPr>
      </w:pPr>
      <w:r>
        <w:t>LEA Downloads-Prevents User from Marking Downloaded files in this folder as Discovery.</w:t>
      </w:r>
    </w:p>
    <w:p w:rsidR="00817857" w:rsidRDefault="00817857" w:rsidP="00C7505B">
      <w:pPr>
        <w:pStyle w:val="ListParagraph"/>
        <w:numPr>
          <w:ilvl w:val="0"/>
          <w:numId w:val="1"/>
        </w:numPr>
      </w:pPr>
      <w:r>
        <w:t>LEA Downloads-Prevents User from Routing Downloaded files that are in this folder.</w:t>
      </w:r>
    </w:p>
    <w:p w:rsidR="00817857" w:rsidRDefault="00817857" w:rsidP="00817857">
      <w:pPr>
        <w:pStyle w:val="ListParagraph"/>
        <w:numPr>
          <w:ilvl w:val="0"/>
          <w:numId w:val="1"/>
        </w:numPr>
      </w:pPr>
      <w:r>
        <w:t>LEA Downloads-Prevents # 1 and #2 User cannot mark as Discovery or Route files from this folder.</w:t>
      </w:r>
    </w:p>
    <w:p w:rsidR="00817857" w:rsidRDefault="00817857" w:rsidP="00817857">
      <w:pPr>
        <w:pStyle w:val="ListParagraph"/>
        <w:numPr>
          <w:ilvl w:val="0"/>
          <w:numId w:val="1"/>
        </w:numPr>
      </w:pPr>
      <w:r>
        <w:t>Action Generated Doc’s-Prevents User from marking these files in the folder as Discoverable.</w:t>
      </w:r>
    </w:p>
    <w:p w:rsidR="00817857" w:rsidRDefault="00817857" w:rsidP="00817857">
      <w:pPr>
        <w:pStyle w:val="ListParagraph"/>
        <w:numPr>
          <w:ilvl w:val="0"/>
          <w:numId w:val="1"/>
        </w:numPr>
      </w:pPr>
      <w:r>
        <w:t>Action Generated Doc’s- Prevents user from Routing Files through Workflow.</w:t>
      </w:r>
    </w:p>
    <w:p w:rsidR="00817857" w:rsidRDefault="00817857" w:rsidP="00817857">
      <w:pPr>
        <w:pStyle w:val="ListParagraph"/>
        <w:numPr>
          <w:ilvl w:val="0"/>
          <w:numId w:val="1"/>
        </w:numPr>
      </w:pPr>
      <w:r>
        <w:t>Action Generated Doc’s- Prevents # 4 and #5 User cannot mark as Discovery or Route files from this folder.</w:t>
      </w:r>
    </w:p>
    <w:p w:rsidR="00817857" w:rsidRDefault="00817857" w:rsidP="00817857">
      <w:pPr>
        <w:pStyle w:val="ListParagraph"/>
        <w:numPr>
          <w:ilvl w:val="0"/>
          <w:numId w:val="1"/>
        </w:numPr>
      </w:pPr>
      <w:r>
        <w:t>LEA Downloads and Action Generated Doc’s Folders-  Prevents a user from marking files in either folder as a Discoverable Document and Prevents user from Routing Documents through Work Flow.</w:t>
      </w:r>
    </w:p>
    <w:p w:rsidR="00FC0A4C" w:rsidRDefault="00FC0A4C" w:rsidP="00817857">
      <w:r>
        <w:t xml:space="preserve">With the setting on in any combination- either the Discovery check box </w:t>
      </w:r>
      <w:r w:rsidR="00860ADA">
        <w:t xml:space="preserve">with be disabled or it the files are attempted to be routed a message is displayed to the user indicating to move the files first into a different folder before routing. </w:t>
      </w:r>
    </w:p>
    <w:p w:rsidR="00917504" w:rsidRDefault="00917504" w:rsidP="00817857">
      <w:r>
        <w:t>This applies to all files that are un-zipped within LEA Downloads as well.</w:t>
      </w:r>
    </w:p>
    <w:p w:rsidR="00860ADA" w:rsidRDefault="00897B21" w:rsidP="00817857">
      <w:r>
        <w:rPr>
          <w:noProof/>
        </w:rPr>
        <mc:AlternateContent>
          <mc:Choice Requires="wps">
            <w:drawing>
              <wp:anchor distT="0" distB="0" distL="114300" distR="114300" simplePos="0" relativeHeight="251660288" behindDoc="0" locked="0" layoutInCell="1" allowOverlap="1">
                <wp:simplePos x="0" y="0"/>
                <wp:positionH relativeFrom="column">
                  <wp:posOffset>4953000</wp:posOffset>
                </wp:positionH>
                <wp:positionV relativeFrom="paragraph">
                  <wp:posOffset>551815</wp:posOffset>
                </wp:positionV>
                <wp:extent cx="371475" cy="209550"/>
                <wp:effectExtent l="0" t="0" r="28575" b="19050"/>
                <wp:wrapNone/>
                <wp:docPr id="3" name="Oval 3"/>
                <wp:cNvGraphicFramePr/>
                <a:graphic xmlns:a="http://schemas.openxmlformats.org/drawingml/2006/main">
                  <a:graphicData uri="http://schemas.microsoft.com/office/word/2010/wordprocessingShape">
                    <wps:wsp>
                      <wps:cNvSpPr/>
                      <wps:spPr>
                        <a:xfrm>
                          <a:off x="0" y="0"/>
                          <a:ext cx="3714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FC57A9" id="Oval 3" o:spid="_x0000_s1026" style="position:absolute;margin-left:390pt;margin-top:43.45pt;width:29.25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" filled="f" strokecolor="red" strokeweight="1pt">
                <v:stroke joinstyle="miter"/>
              </v:oval>
            </w:pict>
          </mc:Fallback>
        </mc:AlternateContent>
      </w: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337185</wp:posOffset>
            </wp:positionV>
            <wp:extent cx="5943600" cy="2929255"/>
            <wp:effectExtent l="76200" t="76200" r="133350" b="137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30AB20.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2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F5C55A1" wp14:editId="344DBF01">
                <wp:simplePos x="0" y="0"/>
                <wp:positionH relativeFrom="column">
                  <wp:posOffset>4105275</wp:posOffset>
                </wp:positionH>
                <wp:positionV relativeFrom="paragraph">
                  <wp:posOffset>560705</wp:posOffset>
                </wp:positionV>
                <wp:extent cx="523875" cy="180975"/>
                <wp:effectExtent l="0" t="0" r="28575" b="28575"/>
                <wp:wrapNone/>
                <wp:docPr id="4" name="Oval 4"/>
                <wp:cNvGraphicFramePr/>
                <a:graphic xmlns:a="http://schemas.openxmlformats.org/drawingml/2006/main">
                  <a:graphicData uri="http://schemas.microsoft.com/office/word/2010/wordprocessingShape">
                    <wps:wsp>
                      <wps:cNvSpPr/>
                      <wps:spPr>
                        <a:xfrm>
                          <a:off x="0" y="0"/>
                          <a:ext cx="5238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B67B5" id="Oval 4" o:spid="_x0000_s1026" style="position:absolute;margin-left:323.25pt;margin-top:44.15pt;width:41.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" filled="f" strokecolor="red" strokeweight="1pt">
                <v:stroke joinstyle="miter"/>
              </v:oval>
            </w:pict>
          </mc:Fallback>
        </mc:AlternateContent>
      </w:r>
      <w:r w:rsidR="00860ADA">
        <w:rPr>
          <w:noProof/>
        </w:rPr>
        <w:drawing>
          <wp:anchor distT="0" distB="0" distL="114300" distR="114300" simplePos="0" relativeHeight="251668480" behindDoc="0" locked="0" layoutInCell="1" allowOverlap="1">
            <wp:simplePos x="0" y="0"/>
            <wp:positionH relativeFrom="margin">
              <wp:posOffset>1590675</wp:posOffset>
            </wp:positionH>
            <wp:positionV relativeFrom="paragraph">
              <wp:posOffset>2094865</wp:posOffset>
            </wp:positionV>
            <wp:extent cx="3533775" cy="1076325"/>
            <wp:effectExtent l="76200" t="76200" r="142875"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304D6.tmp"/>
                    <pic:cNvPicPr/>
                  </pic:nvPicPr>
                  <pic:blipFill>
                    <a:blip r:embed="rId18">
                      <a:extLst>
                        <a:ext uri="{28A0092B-C50C-407E-A947-70E740481C1C}">
                          <a14:useLocalDpi xmlns:a14="http://schemas.microsoft.com/office/drawing/2010/main" val="0"/>
                        </a:ext>
                      </a:extLst>
                    </a:blip>
                    <a:stretch>
                      <a:fillRect/>
                    </a:stretch>
                  </pic:blipFill>
                  <pic:spPr>
                    <a:xfrm>
                      <a:off x="0" y="0"/>
                      <a:ext cx="3533775" cy="1076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L</w:t>
      </w:r>
      <w:r w:rsidR="00860ADA">
        <w:t>EA Download Folder</w:t>
      </w:r>
    </w:p>
    <w:p w:rsidR="00860ADA" w:rsidRDefault="00860ADA" w:rsidP="00817857"/>
    <w:p w:rsidR="00860ADA" w:rsidRDefault="00860ADA" w:rsidP="00817857">
      <w:r>
        <w:rPr>
          <w:noProof/>
        </w:rPr>
        <w:drawing>
          <wp:anchor distT="0" distB="0" distL="114300" distR="114300" simplePos="0" relativeHeight="251667456" behindDoc="0" locked="0" layoutInCell="1" allowOverlap="1">
            <wp:simplePos x="0" y="0"/>
            <wp:positionH relativeFrom="column">
              <wp:posOffset>1743075</wp:posOffset>
            </wp:positionH>
            <wp:positionV relativeFrom="paragraph">
              <wp:posOffset>1647825</wp:posOffset>
            </wp:positionV>
            <wp:extent cx="3190875" cy="1063625"/>
            <wp:effectExtent l="76200" t="76200" r="142875" b="136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30C19E.tmp"/>
                    <pic:cNvPicPr/>
                  </pic:nvPicPr>
                  <pic:blipFill>
                    <a:blip r:embed="rId19">
                      <a:extLst>
                        <a:ext uri="{28A0092B-C50C-407E-A947-70E740481C1C}">
                          <a14:useLocalDpi xmlns:a14="http://schemas.microsoft.com/office/drawing/2010/main" val="0"/>
                        </a:ext>
                      </a:extLst>
                    </a:blip>
                    <a:stretch>
                      <a:fillRect/>
                    </a:stretch>
                  </pic:blipFill>
                  <pic:spPr>
                    <a:xfrm>
                      <a:off x="0" y="0"/>
                      <a:ext cx="3190875" cy="106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522528CB" wp14:editId="769AE722">
                <wp:simplePos x="0" y="0"/>
                <wp:positionH relativeFrom="column">
                  <wp:posOffset>4953001</wp:posOffset>
                </wp:positionH>
                <wp:positionV relativeFrom="paragraph">
                  <wp:posOffset>581026</wp:posOffset>
                </wp:positionV>
                <wp:extent cx="361950" cy="190500"/>
                <wp:effectExtent l="0" t="0" r="19050" b="19050"/>
                <wp:wrapNone/>
                <wp:docPr id="5" name="Oval 5"/>
                <wp:cNvGraphicFramePr/>
                <a:graphic xmlns:a="http://schemas.openxmlformats.org/drawingml/2006/main">
                  <a:graphicData uri="http://schemas.microsoft.com/office/word/2010/wordprocessingShape">
                    <wps:wsp>
                      <wps:cNvSpPr/>
                      <wps:spPr>
                        <a:xfrm>
                          <a:off x="0" y="0"/>
                          <a:ext cx="3619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573F3" id="Oval 5" o:spid="_x0000_s1026" style="position:absolute;margin-left:390pt;margin-top:45.75pt;width:28.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522528CB" wp14:editId="769AE722">
                <wp:simplePos x="0" y="0"/>
                <wp:positionH relativeFrom="column">
                  <wp:posOffset>4048125</wp:posOffset>
                </wp:positionH>
                <wp:positionV relativeFrom="paragraph">
                  <wp:posOffset>590550</wp:posOffset>
                </wp:positionV>
                <wp:extent cx="523875" cy="180975"/>
                <wp:effectExtent l="0" t="0" r="28575" b="28575"/>
                <wp:wrapNone/>
                <wp:docPr id="6" name="Oval 6"/>
                <wp:cNvGraphicFramePr/>
                <a:graphic xmlns:a="http://schemas.openxmlformats.org/drawingml/2006/main">
                  <a:graphicData uri="http://schemas.microsoft.com/office/word/2010/wordprocessingShape">
                    <wps:wsp>
                      <wps:cNvSpPr/>
                      <wps:spPr>
                        <a:xfrm>
                          <a:off x="0" y="0"/>
                          <a:ext cx="5238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84B59" id="Oval 6" o:spid="_x0000_s1026" style="position:absolute;margin-left:318.75pt;margin-top:46.5pt;width:41.2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" filled="f" strokecolor="red" strokeweight="1pt">
                <v:stroke joinstyle="miter"/>
              </v:oval>
            </w:pict>
          </mc:Fallback>
        </mc:AlternateContent>
      </w:r>
      <w:r>
        <w:t>Action Generated Docs</w:t>
      </w:r>
    </w:p>
    <w:p w:rsidR="00860ADA" w:rsidRDefault="00860ADA" w:rsidP="00817857">
      <w:r>
        <w:rPr>
          <w:noProof/>
        </w:rPr>
        <w:drawing>
          <wp:anchor distT="0" distB="0" distL="114300" distR="114300" simplePos="0" relativeHeight="251658240" behindDoc="0" locked="0" layoutInCell="1" allowOverlap="1">
            <wp:simplePos x="0" y="0"/>
            <wp:positionH relativeFrom="column">
              <wp:posOffset>76200</wp:posOffset>
            </wp:positionH>
            <wp:positionV relativeFrom="paragraph">
              <wp:posOffset>76200</wp:posOffset>
            </wp:positionV>
            <wp:extent cx="5943600" cy="2486660"/>
            <wp:effectExtent l="76200" t="76200" r="133350" b="142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304176.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486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60ADA" w:rsidRDefault="00860ADA" w:rsidP="00817857"/>
    <w:p w:rsidR="00817857" w:rsidRDefault="00817857" w:rsidP="00817857"/>
    <w:p w:rsidR="00574F3B" w:rsidRDefault="00574F3B" w:rsidP="00817857"/>
    <w:p w:rsidR="00574F3B" w:rsidRDefault="00574F3B" w:rsidP="00817857"/>
    <w:p w:rsidR="00574F3B" w:rsidRDefault="00574F3B" w:rsidP="00817857"/>
    <w:p w:rsidR="00574F3B" w:rsidRDefault="00574F3B" w:rsidP="00817857"/>
    <w:p w:rsidR="00574F3B" w:rsidRDefault="00574F3B" w:rsidP="00817857"/>
    <w:p w:rsidR="00574F3B" w:rsidRDefault="00574F3B" w:rsidP="00817857"/>
    <w:p w:rsidR="00574F3B" w:rsidRDefault="00574F3B" w:rsidP="00817857"/>
    <w:p w:rsidR="00574F3B" w:rsidRDefault="00574F3B" w:rsidP="00817857"/>
    <w:p w:rsidR="00574F3B" w:rsidRDefault="00574F3B" w:rsidP="00817857"/>
    <w:p w:rsidR="00574F3B" w:rsidRDefault="00574F3B" w:rsidP="00817857"/>
    <w:p w:rsidR="00574F3B" w:rsidRDefault="00574F3B" w:rsidP="00817857"/>
    <w:p w:rsidR="00574F3B" w:rsidRDefault="00574F3B" w:rsidP="00817857"/>
    <w:p w:rsidR="00AC0F8D" w:rsidRDefault="00AC0F8D" w:rsidP="00817857"/>
    <w:p w:rsidR="00897B21" w:rsidRDefault="00897B21" w:rsidP="00817857"/>
    <w:p w:rsidR="00897B21" w:rsidRDefault="00897B21" w:rsidP="00897B21">
      <w:pPr>
        <w:jc w:val="center"/>
        <w:rPr>
          <w:sz w:val="32"/>
          <w:szCs w:val="32"/>
        </w:rPr>
      </w:pPr>
      <w:r>
        <w:rPr>
          <w:sz w:val="32"/>
          <w:szCs w:val="32"/>
        </w:rPr>
        <w:lastRenderedPageBreak/>
        <w:t>File Cabinet- Background Processing Queue</w:t>
      </w:r>
    </w:p>
    <w:p w:rsidR="00897B21" w:rsidRDefault="00897B21" w:rsidP="00897B21"/>
    <w:p w:rsidR="00B839A2" w:rsidRDefault="00897B21" w:rsidP="00897B21">
      <w:r>
        <w:t xml:space="preserve">Processing Queue function </w:t>
      </w:r>
      <w:r w:rsidR="00B839A2">
        <w:t>provides a continued workflow for user when</w:t>
      </w:r>
      <w:r w:rsidR="00C7505B">
        <w:t xml:space="preserve"> processing selected</w:t>
      </w:r>
      <w:r w:rsidR="00B839A2">
        <w:t xml:space="preserve"> Discovery </w:t>
      </w:r>
      <w:r w:rsidR="00C7505B">
        <w:t>options without waiting for each</w:t>
      </w:r>
      <w:r w:rsidR="00B839A2">
        <w:t xml:space="preserve"> operation to complete to move on to another case.</w:t>
      </w:r>
    </w:p>
    <w:p w:rsidR="00B839A2" w:rsidRDefault="00B839A2" w:rsidP="00897B21">
      <w:r>
        <w:t>Queue Functions include:</w:t>
      </w:r>
    </w:p>
    <w:p w:rsidR="00B839A2" w:rsidRDefault="00B839A2" w:rsidP="00B839A2">
      <w:pPr>
        <w:pStyle w:val="ListParagraph"/>
        <w:numPr>
          <w:ilvl w:val="0"/>
          <w:numId w:val="5"/>
        </w:numPr>
      </w:pPr>
      <w:r>
        <w:t>Manual creation of Discovery Packet</w:t>
      </w:r>
    </w:p>
    <w:p w:rsidR="00B839A2" w:rsidRDefault="00B839A2" w:rsidP="00B839A2">
      <w:pPr>
        <w:pStyle w:val="ListParagraph"/>
        <w:numPr>
          <w:ilvl w:val="0"/>
          <w:numId w:val="5"/>
        </w:numPr>
      </w:pPr>
      <w:r>
        <w:t>Manual Bate-Stamping of Discovery Packet</w:t>
      </w:r>
    </w:p>
    <w:p w:rsidR="00B839A2" w:rsidRDefault="00B839A2" w:rsidP="00B839A2">
      <w:pPr>
        <w:pStyle w:val="ListParagraph"/>
        <w:numPr>
          <w:ilvl w:val="0"/>
          <w:numId w:val="5"/>
        </w:numPr>
      </w:pPr>
      <w:r>
        <w:t>Manual Selection of Upload, Save to Disk, Save to Batch Options</w:t>
      </w:r>
    </w:p>
    <w:p w:rsidR="00B839A2" w:rsidRDefault="00B839A2" w:rsidP="00B839A2">
      <w:pPr>
        <w:pStyle w:val="ListParagraph"/>
        <w:numPr>
          <w:ilvl w:val="0"/>
          <w:numId w:val="5"/>
        </w:numPr>
      </w:pPr>
      <w:r>
        <w:t>All Express Discovery options</w:t>
      </w:r>
    </w:p>
    <w:p w:rsidR="0048631F" w:rsidRDefault="00B839A2" w:rsidP="00B839A2">
      <w:r>
        <w:t xml:space="preserve">The queue </w:t>
      </w:r>
      <w:r w:rsidR="0048631F">
        <w:t xml:space="preserve">has several features to allow the user to: </w:t>
      </w:r>
    </w:p>
    <w:p w:rsidR="0048631F" w:rsidRDefault="0048631F" w:rsidP="0048631F">
      <w:pPr>
        <w:pStyle w:val="ListParagraph"/>
        <w:numPr>
          <w:ilvl w:val="0"/>
          <w:numId w:val="6"/>
        </w:numPr>
      </w:pPr>
      <w:r>
        <w:t xml:space="preserve">Pause Current Operation </w:t>
      </w:r>
    </w:p>
    <w:p w:rsidR="0048631F" w:rsidRDefault="009069F7" w:rsidP="0048631F">
      <w:pPr>
        <w:pStyle w:val="ListParagraph"/>
        <w:numPr>
          <w:ilvl w:val="1"/>
          <w:numId w:val="6"/>
        </w:numPr>
      </w:pPr>
      <w:r>
        <w:t>Current Operation Processing appears in Green, Pause will turn text Yellow.</w:t>
      </w:r>
    </w:p>
    <w:p w:rsidR="0048631F" w:rsidRDefault="0048631F" w:rsidP="0048631F">
      <w:pPr>
        <w:pStyle w:val="ListParagraph"/>
        <w:numPr>
          <w:ilvl w:val="0"/>
          <w:numId w:val="6"/>
        </w:numPr>
      </w:pPr>
      <w:r>
        <w:t>Resume Paused Operation</w:t>
      </w:r>
    </w:p>
    <w:p w:rsidR="0048631F" w:rsidRDefault="0048631F" w:rsidP="0048631F">
      <w:pPr>
        <w:pStyle w:val="ListParagraph"/>
        <w:numPr>
          <w:ilvl w:val="1"/>
          <w:numId w:val="6"/>
        </w:numPr>
      </w:pPr>
      <w:r>
        <w:t>Paused appears in Yellow</w:t>
      </w:r>
      <w:r w:rsidR="009069F7">
        <w:t xml:space="preserve"> Text, then back to Green when processing.</w:t>
      </w:r>
    </w:p>
    <w:p w:rsidR="0048631F" w:rsidRDefault="0048631F" w:rsidP="0048631F">
      <w:pPr>
        <w:pStyle w:val="ListParagraph"/>
        <w:numPr>
          <w:ilvl w:val="0"/>
          <w:numId w:val="6"/>
        </w:numPr>
      </w:pPr>
      <w:r>
        <w:t>Pause All</w:t>
      </w:r>
    </w:p>
    <w:p w:rsidR="0048631F" w:rsidRDefault="0048631F" w:rsidP="0048631F">
      <w:pPr>
        <w:pStyle w:val="ListParagraph"/>
        <w:numPr>
          <w:ilvl w:val="1"/>
          <w:numId w:val="6"/>
        </w:numPr>
      </w:pPr>
      <w:r>
        <w:t>Pausing the processing of all operations in the queue instead of going to the next queued operation.</w:t>
      </w:r>
    </w:p>
    <w:p w:rsidR="0048631F" w:rsidRDefault="0048631F" w:rsidP="00897B21">
      <w:pPr>
        <w:pStyle w:val="ListParagraph"/>
        <w:numPr>
          <w:ilvl w:val="0"/>
          <w:numId w:val="6"/>
        </w:numPr>
      </w:pPr>
      <w:r>
        <w:t>Resume All</w:t>
      </w:r>
    </w:p>
    <w:p w:rsidR="00897B21" w:rsidRDefault="0048631F" w:rsidP="0048631F">
      <w:pPr>
        <w:pStyle w:val="ListParagraph"/>
        <w:numPr>
          <w:ilvl w:val="1"/>
          <w:numId w:val="6"/>
        </w:numPr>
      </w:pPr>
      <w:r>
        <w:t xml:space="preserve">Resumes processing of operations previously paused </w:t>
      </w:r>
    </w:p>
    <w:p w:rsidR="0048631F" w:rsidRDefault="0048631F" w:rsidP="0048631F">
      <w:pPr>
        <w:pStyle w:val="ListParagraph"/>
        <w:numPr>
          <w:ilvl w:val="0"/>
          <w:numId w:val="6"/>
        </w:numPr>
      </w:pPr>
      <w:r>
        <w:t>Cancel</w:t>
      </w:r>
    </w:p>
    <w:p w:rsidR="0048631F" w:rsidRDefault="0048631F" w:rsidP="0048631F">
      <w:pPr>
        <w:pStyle w:val="ListParagraph"/>
        <w:numPr>
          <w:ilvl w:val="1"/>
          <w:numId w:val="6"/>
        </w:numPr>
      </w:pPr>
      <w:r>
        <w:t xml:space="preserve">Cancels operation selected, if the </w:t>
      </w:r>
      <w:r w:rsidR="00F62EA2">
        <w:t>operation that is canceled is the one being processed</w:t>
      </w:r>
      <w:r w:rsidR="009069F7">
        <w:t xml:space="preserve"> it will complete the current process before canceling. (Example: Express Discovery Upload selected, if you cancel during the bate-stamp process it will continue to bate-stamp and then cancel the next operation – upload.)</w:t>
      </w:r>
    </w:p>
    <w:p w:rsidR="009069F7" w:rsidRDefault="009069F7" w:rsidP="009069F7">
      <w:pPr>
        <w:pStyle w:val="ListParagraph"/>
        <w:numPr>
          <w:ilvl w:val="0"/>
          <w:numId w:val="6"/>
        </w:numPr>
      </w:pPr>
      <w:r>
        <w:t>Cancel All</w:t>
      </w:r>
    </w:p>
    <w:p w:rsidR="009069F7" w:rsidRDefault="009069F7" w:rsidP="009069F7">
      <w:pPr>
        <w:pStyle w:val="ListParagraph"/>
        <w:numPr>
          <w:ilvl w:val="1"/>
          <w:numId w:val="6"/>
        </w:numPr>
      </w:pPr>
      <w:r>
        <w:t xml:space="preserve">Cancels all operations in the queue. </w:t>
      </w:r>
    </w:p>
    <w:p w:rsidR="009069F7" w:rsidRDefault="009069F7" w:rsidP="009069F7">
      <w:r>
        <w:t xml:space="preserve">Settings options within the Queue: </w:t>
      </w:r>
    </w:p>
    <w:p w:rsidR="009069F7" w:rsidRDefault="009069F7" w:rsidP="009069F7">
      <w:r>
        <w:tab/>
        <w:t>Default ON: Auto Follow Running Process, auto runs the next operation awaiting processing.</w:t>
      </w:r>
    </w:p>
    <w:p w:rsidR="009069F7" w:rsidRDefault="009069F7" w:rsidP="00A80471">
      <w:pPr>
        <w:ind w:left="720"/>
      </w:pPr>
      <w:r>
        <w:t xml:space="preserve">Default ON: Remember Position, </w:t>
      </w:r>
      <w:r w:rsidR="00A80471">
        <w:t xml:space="preserve">queue remembers your position of queue and operations awaiting to be processed. </w:t>
      </w:r>
    </w:p>
    <w:p w:rsidR="00A80471" w:rsidRDefault="00A80471" w:rsidP="00A80471">
      <w:pPr>
        <w:ind w:left="720"/>
      </w:pPr>
      <w:r>
        <w:t>Default OFF: Automatically Hide Successful Operations when completed.</w:t>
      </w:r>
    </w:p>
    <w:p w:rsidR="00A80471" w:rsidRDefault="009069F7" w:rsidP="00897B21">
      <w:r>
        <w:tab/>
      </w:r>
    </w:p>
    <w:p w:rsidR="00897B21" w:rsidRDefault="00A80471" w:rsidP="00897B21">
      <w:r>
        <w:t>**</w:t>
      </w:r>
      <w:r w:rsidR="00897B21">
        <w:t xml:space="preserve">Note: This queue is Active per Action Session.  If you log out of Action with Queued files to process you will receive a message warning you </w:t>
      </w:r>
      <w:r>
        <w:t xml:space="preserve">first, in you continue you </w:t>
      </w:r>
      <w:r w:rsidR="00897B21">
        <w:t xml:space="preserve">will lose unprocessed queued items. </w:t>
      </w:r>
    </w:p>
    <w:p w:rsidR="00897B21" w:rsidRPr="00A80471" w:rsidRDefault="00A80471" w:rsidP="00897B21">
      <w:pPr>
        <w:rPr>
          <w:u w:val="single"/>
        </w:rPr>
      </w:pPr>
      <w:r w:rsidRPr="00A80471">
        <w:rPr>
          <w:u w:val="single"/>
        </w:rPr>
        <w:t xml:space="preserve">This process is a District Setting, </w:t>
      </w:r>
      <w:r w:rsidR="00897B21" w:rsidRPr="00A80471">
        <w:rPr>
          <w:u w:val="single"/>
        </w:rPr>
        <w:t xml:space="preserve">please contact CDAC to have this functionality turned on for your District. </w:t>
      </w:r>
    </w:p>
    <w:p w:rsidR="00897B21" w:rsidRDefault="00897B21" w:rsidP="00897B21">
      <w:r>
        <w:lastRenderedPageBreak/>
        <w:t>When enabled, a user will process discovery with either method of producing a discovery packet, manual or express options.</w:t>
      </w:r>
    </w:p>
    <w:p w:rsidR="004D61F3" w:rsidRDefault="004D61F3" w:rsidP="00897B21">
      <w:r>
        <w:t xml:space="preserve">This Queue window can be closed, minimized as its running. It opens </w:t>
      </w:r>
      <w:r w:rsidR="00314BB1">
        <w:t xml:space="preserve">automatically </w:t>
      </w:r>
      <w:r w:rsidR="00021705">
        <w:t xml:space="preserve">when a new </w:t>
      </w:r>
      <w:r w:rsidR="00314BB1">
        <w:t>operation</w:t>
      </w:r>
      <w:r>
        <w:t xml:space="preserve"> is added. It can also be opened from the File Cabinet if closed – eDiscovery drop down- Advanced- Open Discovery Queue.</w:t>
      </w:r>
    </w:p>
    <w:p w:rsidR="004D61F3" w:rsidRDefault="00314BB1" w:rsidP="00897B21">
      <w:r>
        <w:rPr>
          <w:noProof/>
        </w:rPr>
        <w:drawing>
          <wp:anchor distT="0" distB="0" distL="114300" distR="114300" simplePos="0" relativeHeight="251675648" behindDoc="0" locked="0" layoutInCell="1" allowOverlap="1">
            <wp:simplePos x="0" y="0"/>
            <wp:positionH relativeFrom="margin">
              <wp:align>center</wp:align>
            </wp:positionH>
            <wp:positionV relativeFrom="paragraph">
              <wp:posOffset>86360</wp:posOffset>
            </wp:positionV>
            <wp:extent cx="4819650" cy="2285607"/>
            <wp:effectExtent l="76200" t="76200" r="133350" b="133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3846" r="37820" b="48974"/>
                    <a:stretch/>
                  </pic:blipFill>
                  <pic:spPr bwMode="auto">
                    <a:xfrm>
                      <a:off x="0" y="0"/>
                      <a:ext cx="4819650" cy="2285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61F3" w:rsidRDefault="004D61F3" w:rsidP="00897B21"/>
    <w:p w:rsidR="00314BB1" w:rsidRDefault="00314BB1" w:rsidP="00C7505B"/>
    <w:p w:rsidR="00314BB1" w:rsidRDefault="00314BB1" w:rsidP="00C7505B"/>
    <w:p w:rsidR="00314BB1" w:rsidRDefault="00314BB1" w:rsidP="00C7505B"/>
    <w:p w:rsidR="00314BB1" w:rsidRDefault="00314BB1" w:rsidP="00C7505B"/>
    <w:p w:rsidR="00314BB1" w:rsidRDefault="00314BB1" w:rsidP="00C7505B"/>
    <w:p w:rsidR="00314BB1" w:rsidRDefault="00314BB1" w:rsidP="00C7505B"/>
    <w:p w:rsidR="00314BB1" w:rsidRDefault="00314BB1" w:rsidP="00C7505B"/>
    <w:p w:rsidR="00314BB1" w:rsidRDefault="00314BB1" w:rsidP="00C7505B"/>
    <w:p w:rsidR="00897B21" w:rsidRDefault="00897B21" w:rsidP="00C7505B">
      <w:r>
        <w:t>The Process will be displayed to the user in a new Pop-Up window- Filing Cabinet Discovery Processing Queue</w:t>
      </w:r>
      <w:r w:rsidR="00C7505B">
        <w:t xml:space="preserve">. With description of case, packet, operation, etc. shown below. </w:t>
      </w:r>
    </w:p>
    <w:p w:rsidR="00C7505B" w:rsidRDefault="00C7505B" w:rsidP="00C7505B">
      <w:r>
        <w:rPr>
          <w:noProof/>
        </w:rPr>
        <w:drawing>
          <wp:anchor distT="0" distB="0" distL="114300" distR="114300" simplePos="0" relativeHeight="251673600" behindDoc="0" locked="0" layoutInCell="1" allowOverlap="1">
            <wp:simplePos x="0" y="0"/>
            <wp:positionH relativeFrom="margin">
              <wp:align>right</wp:align>
            </wp:positionH>
            <wp:positionV relativeFrom="paragraph">
              <wp:posOffset>276860</wp:posOffset>
            </wp:positionV>
            <wp:extent cx="5943600" cy="3024505"/>
            <wp:effectExtent l="76200" t="76200" r="133350" b="1377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Processing – Text in Green</w:t>
      </w:r>
    </w:p>
    <w:p w:rsidR="00C7505B" w:rsidRDefault="00C7505B" w:rsidP="00C7505B"/>
    <w:p w:rsidR="00C7505B" w:rsidRDefault="00314BB1" w:rsidP="00C7505B">
      <w:r>
        <w:rPr>
          <w:noProof/>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317500</wp:posOffset>
            </wp:positionV>
            <wp:extent cx="5943600" cy="3024505"/>
            <wp:effectExtent l="76200" t="76200" r="133350" b="13779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7505B">
        <w:t>Completed Successful Operation- Text in Black</w:t>
      </w:r>
    </w:p>
    <w:p w:rsidR="00897B21" w:rsidRDefault="00897B21" w:rsidP="00897B21">
      <w:pPr>
        <w:ind w:left="720"/>
      </w:pPr>
    </w:p>
    <w:p w:rsidR="00897B21" w:rsidRDefault="00314BB1" w:rsidP="005670B9">
      <w:r>
        <w:rPr>
          <w:noProof/>
        </w:rPr>
        <w:drawing>
          <wp:anchor distT="0" distB="0" distL="114300" distR="114300" simplePos="0" relativeHeight="251676672" behindDoc="0" locked="0" layoutInCell="1" allowOverlap="1">
            <wp:simplePos x="0" y="0"/>
            <wp:positionH relativeFrom="margin">
              <wp:align>center</wp:align>
            </wp:positionH>
            <wp:positionV relativeFrom="paragraph">
              <wp:posOffset>463550</wp:posOffset>
            </wp:positionV>
            <wp:extent cx="5943600" cy="3024505"/>
            <wp:effectExtent l="76200" t="76200" r="133350" b="1377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C5B61.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70B9">
        <w:t>Paused Operation</w:t>
      </w:r>
    </w:p>
    <w:p w:rsidR="005670B9" w:rsidRDefault="005670B9" w:rsidP="005670B9"/>
    <w:p w:rsidR="005670B9" w:rsidRDefault="005670B9" w:rsidP="005670B9"/>
    <w:p w:rsidR="00314BB1" w:rsidRDefault="00314BB1" w:rsidP="005670B9"/>
    <w:p w:rsidR="005670B9" w:rsidRDefault="00314BB1" w:rsidP="005670B9">
      <w:r>
        <w:rPr>
          <w:noProof/>
        </w:rPr>
        <w:lastRenderedPageBreak/>
        <w:drawing>
          <wp:anchor distT="0" distB="0" distL="114300" distR="114300" simplePos="0" relativeHeight="251677696" behindDoc="0" locked="0" layoutInCell="1" allowOverlap="1">
            <wp:simplePos x="0" y="0"/>
            <wp:positionH relativeFrom="margin">
              <wp:align>center</wp:align>
            </wp:positionH>
            <wp:positionV relativeFrom="paragraph">
              <wp:posOffset>409575</wp:posOffset>
            </wp:positionV>
            <wp:extent cx="5943600" cy="3024505"/>
            <wp:effectExtent l="76200" t="76200" r="133350" b="1377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70B9">
        <w:t>Resume Operation</w:t>
      </w:r>
    </w:p>
    <w:p w:rsidR="00314BB1" w:rsidRDefault="00314BB1" w:rsidP="005670B9"/>
    <w:p w:rsidR="005670B9" w:rsidRDefault="005670B9" w:rsidP="005670B9">
      <w:r>
        <w:t>Multiple Cases – Queued Operations</w:t>
      </w:r>
    </w:p>
    <w:p w:rsidR="005670B9" w:rsidRDefault="00314BB1" w:rsidP="005670B9">
      <w:r>
        <w:rPr>
          <w:noProof/>
        </w:rPr>
        <w:drawing>
          <wp:anchor distT="0" distB="0" distL="114300" distR="114300" simplePos="0" relativeHeight="251678720" behindDoc="0" locked="0" layoutInCell="1" allowOverlap="1">
            <wp:simplePos x="0" y="0"/>
            <wp:positionH relativeFrom="margin">
              <wp:align>center</wp:align>
            </wp:positionH>
            <wp:positionV relativeFrom="paragraph">
              <wp:posOffset>276225</wp:posOffset>
            </wp:positionV>
            <wp:extent cx="5943600" cy="3024505"/>
            <wp:effectExtent l="76200" t="76200" r="133350" b="13779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97B21" w:rsidRDefault="00897B21" w:rsidP="00897B21"/>
    <w:p w:rsidR="005670B9" w:rsidRDefault="005670B9" w:rsidP="00897B21"/>
    <w:p w:rsidR="005670B9" w:rsidRDefault="00314BB1" w:rsidP="00897B21">
      <w:r>
        <w:lastRenderedPageBreak/>
        <w:t>If a</w:t>
      </w:r>
      <w:r w:rsidR="00965F40">
        <w:t xml:space="preserve">n </w:t>
      </w:r>
      <w:r>
        <w:t xml:space="preserve">operation </w:t>
      </w:r>
      <w:r w:rsidR="00965F40">
        <w:t xml:space="preserve">it taking a long time to run, and you want to get other packets completed, Pause the slow one and the next in line will begin to execute. </w:t>
      </w:r>
    </w:p>
    <w:p w:rsidR="005670B9" w:rsidRDefault="004D61F3" w:rsidP="00897B21">
      <w:r>
        <w:rPr>
          <w:noProof/>
        </w:rPr>
        <w:drawing>
          <wp:anchor distT="0" distB="0" distL="114300" distR="114300" simplePos="0" relativeHeight="251679744" behindDoc="0" locked="0" layoutInCell="1" allowOverlap="1">
            <wp:simplePos x="0" y="0"/>
            <wp:positionH relativeFrom="column">
              <wp:posOffset>76200</wp:posOffset>
            </wp:positionH>
            <wp:positionV relativeFrom="paragraph">
              <wp:posOffset>73025</wp:posOffset>
            </wp:positionV>
            <wp:extent cx="5943600" cy="3024505"/>
            <wp:effectExtent l="76200" t="76200" r="133350" b="13779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D61F3" w:rsidRDefault="004D61F3" w:rsidP="00897B21"/>
    <w:p w:rsidR="004D61F3" w:rsidRDefault="00965F40" w:rsidP="00897B21">
      <w:r>
        <w:rPr>
          <w:noProof/>
        </w:rPr>
        <w:drawing>
          <wp:anchor distT="0" distB="0" distL="114300" distR="114300" simplePos="0" relativeHeight="251680768" behindDoc="0" locked="0" layoutInCell="1" allowOverlap="1">
            <wp:simplePos x="0" y="0"/>
            <wp:positionH relativeFrom="column">
              <wp:posOffset>76200</wp:posOffset>
            </wp:positionH>
            <wp:positionV relativeFrom="paragraph">
              <wp:posOffset>76835</wp:posOffset>
            </wp:positionV>
            <wp:extent cx="5943600" cy="3024505"/>
            <wp:effectExtent l="76200" t="76200" r="133350" b="13779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D61F3" w:rsidRPr="00897B21" w:rsidRDefault="004D61F3" w:rsidP="00897B21"/>
    <w:p w:rsidR="00302B7C" w:rsidRPr="00E15E51" w:rsidRDefault="00E15E51" w:rsidP="00E15E51">
      <w:pPr>
        <w:jc w:val="center"/>
        <w:rPr>
          <w:sz w:val="32"/>
          <w:szCs w:val="32"/>
        </w:rPr>
      </w:pPr>
      <w:r>
        <w:rPr>
          <w:sz w:val="32"/>
          <w:szCs w:val="32"/>
        </w:rPr>
        <w:lastRenderedPageBreak/>
        <w:t>Errors on Queue Operation</w:t>
      </w:r>
    </w:p>
    <w:p w:rsidR="00302B7C" w:rsidRDefault="00302B7C" w:rsidP="00817857">
      <w:r>
        <w:t>If there is an error with a</w:t>
      </w:r>
      <w:r w:rsidR="00FF3DF5">
        <w:t>n</w:t>
      </w:r>
      <w:r>
        <w:t xml:space="preserve"> operation when it’s processing the syste</w:t>
      </w:r>
      <w:r w:rsidR="00021705">
        <w:t xml:space="preserve">m will Pause for Error </w:t>
      </w:r>
      <w:r>
        <w:t xml:space="preserve">Status and </w:t>
      </w:r>
      <w:r w:rsidR="00021705">
        <w:t xml:space="preserve">they system </w:t>
      </w:r>
      <w:r>
        <w:t xml:space="preserve">will move on to process the next Queued operation. </w:t>
      </w:r>
    </w:p>
    <w:p w:rsidR="00302B7C" w:rsidRPr="00FF3DF5" w:rsidRDefault="00302B7C" w:rsidP="00FF3DF5">
      <w:pPr>
        <w:rPr>
          <w:sz w:val="32"/>
          <w:szCs w:val="32"/>
        </w:rPr>
      </w:pPr>
      <w:r>
        <w:t xml:space="preserve">A Packet can have errors for various reasons, in this example one of the </w:t>
      </w:r>
      <w:r w:rsidR="00FF3DF5">
        <w:t xml:space="preserve">files the Bate-Stamp process is </w:t>
      </w:r>
      <w:r>
        <w:t xml:space="preserve">attempting </w:t>
      </w:r>
      <w:r w:rsidR="00E15E51">
        <w:t>to bate-</w:t>
      </w:r>
      <w:r>
        <w:t xml:space="preserve">stamp </w:t>
      </w:r>
      <w:r w:rsidR="00E15E51">
        <w:t>an open document.</w:t>
      </w:r>
    </w:p>
    <w:p w:rsidR="00302B7C" w:rsidRDefault="00302B7C" w:rsidP="00817857">
      <w:r>
        <w:rPr>
          <w:noProof/>
        </w:rPr>
        <w:drawing>
          <wp:anchor distT="0" distB="0" distL="114300" distR="114300" simplePos="0" relativeHeight="251681792" behindDoc="0" locked="0" layoutInCell="1" allowOverlap="1">
            <wp:simplePos x="0" y="0"/>
            <wp:positionH relativeFrom="margin">
              <wp:align>center</wp:align>
            </wp:positionH>
            <wp:positionV relativeFrom="paragraph">
              <wp:posOffset>3804285</wp:posOffset>
            </wp:positionV>
            <wp:extent cx="5943600" cy="2766060"/>
            <wp:effectExtent l="76200" t="76200" r="133350" b="129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7C172.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2766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margin">
              <wp:align>center</wp:align>
            </wp:positionH>
            <wp:positionV relativeFrom="paragraph">
              <wp:posOffset>489585</wp:posOffset>
            </wp:positionV>
            <wp:extent cx="5943600" cy="3024505"/>
            <wp:effectExtent l="76200" t="76200" r="133350" b="13779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15E51">
        <w:t>Double click</w:t>
      </w:r>
      <w:r>
        <w:t xml:space="preserve"> on this error to bring up the details</w:t>
      </w:r>
      <w:r w:rsidR="00E15E51">
        <w:t xml:space="preserve"> of erro</w:t>
      </w:r>
      <w:r w:rsidR="00FF3DF5">
        <w:t>r. Highlight record and use Go-T</w:t>
      </w:r>
      <w:r w:rsidR="00E15E51">
        <w:t>o</w:t>
      </w:r>
      <w:r w:rsidR="00FF3DF5">
        <w:t>-</w:t>
      </w:r>
      <w:r w:rsidR="00E15E51">
        <w:t xml:space="preserve">Case button to navigate directly to the case as well. </w:t>
      </w:r>
      <w:r>
        <w:t xml:space="preserve"> </w:t>
      </w:r>
      <w:r w:rsidR="00FF3DF5">
        <w:t>Correct Error and re-select next operation to complete.</w:t>
      </w:r>
    </w:p>
    <w:p w:rsidR="00302B7C" w:rsidRDefault="00302B7C" w:rsidP="00817857"/>
    <w:p w:rsidR="00FF3DF5" w:rsidRDefault="00FF3DF5" w:rsidP="00FF3DF5">
      <w:pPr>
        <w:jc w:val="center"/>
        <w:rPr>
          <w:sz w:val="32"/>
          <w:szCs w:val="32"/>
        </w:rPr>
      </w:pPr>
      <w:r>
        <w:rPr>
          <w:sz w:val="32"/>
          <w:szCs w:val="32"/>
        </w:rPr>
        <w:lastRenderedPageBreak/>
        <w:t xml:space="preserve">Locked </w:t>
      </w:r>
      <w:r w:rsidR="00A9707C">
        <w:rPr>
          <w:sz w:val="32"/>
          <w:szCs w:val="32"/>
        </w:rPr>
        <w:t>Case Processing</w:t>
      </w:r>
    </w:p>
    <w:p w:rsidR="00FF3DF5" w:rsidRDefault="00F07873" w:rsidP="00FF3DF5">
      <w:r>
        <w:t>Case processing of additional packets becomes locked to ensure that there can only be 1 packet being created/processed at anyone given time for a single case.</w:t>
      </w:r>
      <w:r w:rsidR="00560000">
        <w:t xml:space="preserve"> </w:t>
      </w:r>
      <w:r w:rsidR="00FF3DF5">
        <w:t xml:space="preserve">This is to prevent for example 2 users attempting to </w:t>
      </w:r>
      <w:r w:rsidR="00560000">
        <w:t xml:space="preserve">process the same discovery on the same case and </w:t>
      </w:r>
      <w:r>
        <w:t xml:space="preserve">to </w:t>
      </w:r>
      <w:r w:rsidR="00560000">
        <w:t>keep discovery bate-stamp in order it was added.</w:t>
      </w:r>
      <w:r w:rsidR="00FF3DF5">
        <w:t xml:space="preserve"> </w:t>
      </w:r>
    </w:p>
    <w:p w:rsidR="00FF3DF5" w:rsidRDefault="00FF3DF5" w:rsidP="00FF3DF5">
      <w:r>
        <w:t xml:space="preserve">A Discovery Lock for Error Window opens to the user that is secondarily processing discovery indicating Discovery cannot proceed because of an existing discovery lock. </w:t>
      </w:r>
    </w:p>
    <w:p w:rsidR="00560000" w:rsidRDefault="00FF3DF5" w:rsidP="00FF3DF5">
      <w:r>
        <w:t>It lists which Action User has this locked currently</w:t>
      </w:r>
      <w:r w:rsidR="00B518A8">
        <w:t>,</w:t>
      </w:r>
      <w:r>
        <w:t xml:space="preserve"> lock </w:t>
      </w:r>
      <w:r w:rsidR="00B518A8">
        <w:t>t</w:t>
      </w:r>
      <w:r>
        <w:t xml:space="preserve">ime and date also with a description. </w:t>
      </w:r>
    </w:p>
    <w:p w:rsidR="00FF3DF5" w:rsidRDefault="00FF3DF5" w:rsidP="00FF3DF5">
      <w:r>
        <w:t>Screen for reference if yo</w:t>
      </w:r>
      <w:r w:rsidR="00370978">
        <w:t>u need to go back and review.  User gets message that their packet was not completed.</w:t>
      </w:r>
    </w:p>
    <w:p w:rsidR="00C86B22" w:rsidRDefault="00C86B22" w:rsidP="00FF3DF5"/>
    <w:p w:rsidR="00C86B22" w:rsidRDefault="00C86B22" w:rsidP="00FF3DF5">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400050</wp:posOffset>
            </wp:positionV>
            <wp:extent cx="5943600" cy="3053715"/>
            <wp:effectExtent l="76200" t="76200" r="133350" b="127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48EA9F.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3053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  Shows that another user is currently processing Express Discovery Packet 3.</w:t>
      </w:r>
    </w:p>
    <w:p w:rsidR="00C86B22" w:rsidRDefault="00C86B22" w:rsidP="00FF3DF5">
      <w:r>
        <w:t>Shows that second user’s attempt to create Packet 4 on case is canceled due to lock by other user.</w:t>
      </w:r>
    </w:p>
    <w:p w:rsidR="00370978" w:rsidRDefault="00370978" w:rsidP="00FF3DF5">
      <w:r>
        <w:rPr>
          <w:noProof/>
        </w:rPr>
        <w:drawing>
          <wp:inline distT="0" distB="0" distL="0" distR="0">
            <wp:extent cx="5943600" cy="935355"/>
            <wp:effectExtent l="76200" t="76200" r="133350" b="131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489C32.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935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0978" w:rsidRDefault="00370978" w:rsidP="00FF3DF5"/>
    <w:p w:rsidR="001A1D40" w:rsidRPr="00C86B22" w:rsidRDefault="00C86B22" w:rsidP="001A1D40">
      <w:pPr>
        <w:jc w:val="center"/>
        <w:rPr>
          <w:noProof/>
          <w:sz w:val="32"/>
          <w:szCs w:val="32"/>
        </w:rPr>
      </w:pPr>
      <w:r w:rsidRPr="00C86B22">
        <w:rPr>
          <w:noProof/>
          <w:sz w:val="32"/>
          <w:szCs w:val="32"/>
        </w:rPr>
        <w:lastRenderedPageBreak/>
        <w:t>Cancel Existing Locks and Viewing all Locks on a Case</w:t>
      </w:r>
    </w:p>
    <w:p w:rsidR="00C86B22" w:rsidRDefault="00C86B22" w:rsidP="00FF3DF5">
      <w:pPr>
        <w:rPr>
          <w:noProof/>
        </w:rPr>
      </w:pPr>
    </w:p>
    <w:p w:rsidR="00C86B22" w:rsidRDefault="00C86B22" w:rsidP="00FF3DF5">
      <w:pPr>
        <w:rPr>
          <w:noProof/>
        </w:rPr>
      </w:pPr>
      <w:r>
        <w:rPr>
          <w:noProof/>
        </w:rPr>
        <w:t xml:space="preserve">User with the office can be set up with the specific action of removing a lock on case. </w:t>
      </w:r>
    </w:p>
    <w:p w:rsidR="00C86B22" w:rsidRDefault="00C86B22" w:rsidP="00FF3DF5">
      <w:pPr>
        <w:rPr>
          <w:noProof/>
        </w:rPr>
      </w:pPr>
      <w:r>
        <w:rPr>
          <w:noProof/>
        </w:rPr>
        <w:t>Lock About Permissions-  set up by request to CDAC per user. Allows the user to type in a reason for cancelling any locks on a case and cancel it’s processing.</w:t>
      </w:r>
    </w:p>
    <w:p w:rsidR="001A1D40" w:rsidRDefault="001A1D40" w:rsidP="00FF3DF5">
      <w:pPr>
        <w:rPr>
          <w:noProof/>
        </w:rPr>
      </w:pPr>
    </w:p>
    <w:p w:rsidR="001A1D40" w:rsidRDefault="00C86B22" w:rsidP="00FF3DF5">
      <w:pPr>
        <w:rPr>
          <w:noProof/>
        </w:rPr>
      </w:pPr>
      <w:r>
        <w:rPr>
          <w:noProof/>
        </w:rPr>
        <mc:AlternateContent>
          <mc:Choice Requires="wps">
            <w:drawing>
              <wp:anchor distT="0" distB="0" distL="114300" distR="114300" simplePos="0" relativeHeight="251684864" behindDoc="0" locked="0" layoutInCell="1" allowOverlap="1">
                <wp:simplePos x="0" y="0"/>
                <wp:positionH relativeFrom="column">
                  <wp:posOffset>504824</wp:posOffset>
                </wp:positionH>
                <wp:positionV relativeFrom="paragraph">
                  <wp:posOffset>418464</wp:posOffset>
                </wp:positionV>
                <wp:extent cx="4410075" cy="733425"/>
                <wp:effectExtent l="19050" t="76200" r="0" b="28575"/>
                <wp:wrapNone/>
                <wp:docPr id="23" name="Straight Arrow Connector 23"/>
                <wp:cNvGraphicFramePr/>
                <a:graphic xmlns:a="http://schemas.openxmlformats.org/drawingml/2006/main">
                  <a:graphicData uri="http://schemas.microsoft.com/office/word/2010/wordprocessingShape">
                    <wps:wsp>
                      <wps:cNvCnPr/>
                      <wps:spPr>
                        <a:xfrm flipV="1">
                          <a:off x="0" y="0"/>
                          <a:ext cx="4410075" cy="73342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B36553" id="_x0000_t32" coordsize="21600,21600" o:spt="32" o:oned="t" path="m,l21600,21600e" filled="f">
                <v:path arrowok="t" fillok="f" o:connecttype="none"/>
                <o:lock v:ext="edit" shapetype="t"/>
              </v:shapetype>
              <v:shape id="Straight Arrow Connector 23" o:spid="_x0000_s1026" type="#_x0000_t32" style="position:absolute;margin-left:39.75pt;margin-top:32.95pt;width:347.25pt;height:57.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" strokecolor="#00b050" strokeweight="2.25pt">
                <v:stroke endarrow="block" joinstyle="miter"/>
              </v:shape>
            </w:pict>
          </mc:Fallback>
        </mc:AlternateContent>
      </w:r>
      <w:r>
        <w:rPr>
          <w:noProof/>
        </w:rPr>
        <w:drawing>
          <wp:inline distT="0" distB="0" distL="0" distR="0" wp14:anchorId="5D55FE13" wp14:editId="4700FE36">
            <wp:extent cx="5943600" cy="3073400"/>
            <wp:effectExtent l="76200" t="76200" r="133350" b="1270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73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70978" w:rsidRDefault="00C86B22" w:rsidP="00FF3DF5">
      <w:r>
        <w:rPr>
          <w:noProof/>
        </w:rPr>
        <w:drawing>
          <wp:anchor distT="0" distB="0" distL="114300" distR="114300" simplePos="0" relativeHeight="251686912" behindDoc="0" locked="0" layoutInCell="1" allowOverlap="1">
            <wp:simplePos x="0" y="0"/>
            <wp:positionH relativeFrom="column">
              <wp:posOffset>1009650</wp:posOffset>
            </wp:positionH>
            <wp:positionV relativeFrom="paragraph">
              <wp:posOffset>141605</wp:posOffset>
            </wp:positionV>
            <wp:extent cx="4057650" cy="2181225"/>
            <wp:effectExtent l="76200" t="76200" r="133350" b="1428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057650"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F3DF5" w:rsidRDefault="00FF3DF5" w:rsidP="00FF3DF5"/>
    <w:p w:rsidR="00C86B22" w:rsidRDefault="00C86B22" w:rsidP="00FF3DF5"/>
    <w:p w:rsidR="00AF5F35" w:rsidRPr="00FF3DF5" w:rsidRDefault="00C86B22" w:rsidP="00FF3DF5">
      <w:r>
        <w:rPr>
          <w:noProof/>
        </w:rPr>
        <w:lastRenderedPageBreak/>
        <w:drawing>
          <wp:anchor distT="0" distB="0" distL="114300" distR="114300" simplePos="0" relativeHeight="251687936" behindDoc="0" locked="0" layoutInCell="1" allowOverlap="1">
            <wp:simplePos x="0" y="0"/>
            <wp:positionH relativeFrom="margin">
              <wp:align>left</wp:align>
            </wp:positionH>
            <wp:positionV relativeFrom="paragraph">
              <wp:posOffset>457200</wp:posOffset>
            </wp:positionV>
            <wp:extent cx="5943600" cy="3024505"/>
            <wp:effectExtent l="76200" t="76200" r="133350" b="13779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302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Displayed Error Status on Discovery Processing Queue to User that added the operation.</w:t>
      </w:r>
    </w:p>
    <w:p w:rsidR="00FF3DF5" w:rsidRDefault="00FF3DF5" w:rsidP="00817857"/>
    <w:p w:rsidR="001F7DC6" w:rsidRDefault="00C86B22" w:rsidP="00817857">
      <w:r>
        <w:t xml:space="preserve"> Per Case, a User can </w:t>
      </w:r>
      <w:r w:rsidR="00A9707C">
        <w:t xml:space="preserve">also abort locks or </w:t>
      </w:r>
      <w:r>
        <w:t xml:space="preserve">view all past locks by accessing eDiscovery </w:t>
      </w:r>
      <w:r>
        <w:sym w:font="Wingdings" w:char="F0E0"/>
      </w:r>
      <w:r>
        <w:t xml:space="preserve">Advanced </w:t>
      </w:r>
      <w:r>
        <w:sym w:font="Wingdings" w:char="F0E0"/>
      </w:r>
      <w:r>
        <w:t xml:space="preserve"> Mange Discovery Locks</w:t>
      </w:r>
    </w:p>
    <w:p w:rsidR="00C86B22" w:rsidRDefault="00C86B22" w:rsidP="00817857">
      <w:r>
        <w:rPr>
          <w:noProof/>
        </w:rPr>
        <w:drawing>
          <wp:inline distT="0" distB="0" distL="0" distR="0" wp14:anchorId="5095BF59" wp14:editId="22BEA44F">
            <wp:extent cx="5943600" cy="2895600"/>
            <wp:effectExtent l="76200" t="76200" r="133350" b="133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2051"/>
                    <a:stretch/>
                  </pic:blipFill>
                  <pic:spPr bwMode="auto">
                    <a:xfrm>
                      <a:off x="0" y="0"/>
                      <a:ext cx="5943600"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F7DC6" w:rsidRDefault="001F7DC6" w:rsidP="00817857"/>
    <w:p w:rsidR="00302B7C" w:rsidRDefault="00302B7C" w:rsidP="00817857"/>
    <w:p w:rsidR="00302B7C" w:rsidRDefault="00302B7C" w:rsidP="00817857"/>
    <w:p w:rsidR="00C86B22" w:rsidRDefault="00C86B22" w:rsidP="00817857">
      <w:r>
        <w:t>Active Locks are displayed by default if any.</w:t>
      </w:r>
    </w:p>
    <w:p w:rsidR="00302B7C" w:rsidRDefault="00D7678C" w:rsidP="00817857">
      <w:r>
        <w:rPr>
          <w:noProof/>
        </w:rPr>
        <w:drawing>
          <wp:anchor distT="0" distB="0" distL="114300" distR="114300" simplePos="0" relativeHeight="251688960" behindDoc="0" locked="0" layoutInCell="1" allowOverlap="1">
            <wp:simplePos x="0" y="0"/>
            <wp:positionH relativeFrom="margin">
              <wp:align>center</wp:align>
            </wp:positionH>
            <wp:positionV relativeFrom="paragraph">
              <wp:posOffset>304165</wp:posOffset>
            </wp:positionV>
            <wp:extent cx="5943600" cy="2153285"/>
            <wp:effectExtent l="76200" t="76200" r="133350" b="132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48D263.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153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9707C">
        <w:rPr>
          <w:noProof/>
        </w:rPr>
        <mc:AlternateContent>
          <mc:Choice Requires="wps">
            <w:drawing>
              <wp:anchor distT="0" distB="0" distL="114300" distR="114300" simplePos="0" relativeHeight="251689984" behindDoc="0" locked="0" layoutInCell="1" allowOverlap="1">
                <wp:simplePos x="0" y="0"/>
                <wp:positionH relativeFrom="column">
                  <wp:posOffset>5067300</wp:posOffset>
                </wp:positionH>
                <wp:positionV relativeFrom="paragraph">
                  <wp:posOffset>2162175</wp:posOffset>
                </wp:positionV>
                <wp:extent cx="952500" cy="400050"/>
                <wp:effectExtent l="19050" t="19050" r="19050" b="19050"/>
                <wp:wrapNone/>
                <wp:docPr id="38" name="Oval 38"/>
                <wp:cNvGraphicFramePr/>
                <a:graphic xmlns:a="http://schemas.openxmlformats.org/drawingml/2006/main">
                  <a:graphicData uri="http://schemas.microsoft.com/office/word/2010/wordprocessingShape">
                    <wps:wsp>
                      <wps:cNvSpPr/>
                      <wps:spPr>
                        <a:xfrm>
                          <a:off x="0" y="0"/>
                          <a:ext cx="952500" cy="400050"/>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3E5D7" id="Oval 38" o:spid="_x0000_s1026" style="position:absolute;margin-left:399pt;margin-top:170.25pt;width:75pt;height:3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" filled="f" strokecolor="#00b050" strokeweight="2.25pt">
                <v:stroke joinstyle="miter"/>
              </v:oval>
            </w:pict>
          </mc:Fallback>
        </mc:AlternateContent>
      </w:r>
      <w:r w:rsidR="00C86B22">
        <w:t xml:space="preserve">Click on Include Expired/Terminated Locks to view all per case. </w:t>
      </w:r>
    </w:p>
    <w:p w:rsidR="00D7678C" w:rsidRDefault="00D7678C" w:rsidP="00817857"/>
    <w:p w:rsidR="00302B7C" w:rsidRDefault="00D7678C" w:rsidP="00817857">
      <w:r>
        <w:t>Paused for Error</w:t>
      </w:r>
    </w:p>
    <w:p w:rsidR="00D7678C" w:rsidRDefault="00D7678C" w:rsidP="00817857">
      <w:r>
        <w:rPr>
          <w:noProof/>
        </w:rPr>
        <w:drawing>
          <wp:anchor distT="0" distB="0" distL="114300" distR="114300" simplePos="0" relativeHeight="251691008" behindDoc="0" locked="0" layoutInCell="1" allowOverlap="1">
            <wp:simplePos x="0" y="0"/>
            <wp:positionH relativeFrom="margin">
              <wp:posOffset>28575</wp:posOffset>
            </wp:positionH>
            <wp:positionV relativeFrom="paragraph">
              <wp:posOffset>873760</wp:posOffset>
            </wp:positionV>
            <wp:extent cx="5723255" cy="3380105"/>
            <wp:effectExtent l="76200" t="76200" r="125095" b="12509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r="22116" b="26410"/>
                    <a:stretch/>
                  </pic:blipFill>
                  <pic:spPr bwMode="auto">
                    <a:xfrm>
                      <a:off x="0" y="0"/>
                      <a:ext cx="5723255" cy="3380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If there was an Error with processing an Operation for instance if a document was open on the case and the bate-stamping operation was trying to run. The user would see the packet on the background uploader with Paused for Error Status.  This pauses the progression of the packet until the user can fix the issue, the background processing continues to the next Queued item. </w:t>
      </w:r>
    </w:p>
    <w:p w:rsidR="00D7678C" w:rsidRDefault="000A1B94" w:rsidP="00817857">
      <w:r>
        <w:lastRenderedPageBreak/>
        <w:t>Double click the Paused for Error Operation to view details and message about which file is open. Ensure file is closed and then select Retry.</w:t>
      </w:r>
    </w:p>
    <w:p w:rsidR="000A1B94" w:rsidRDefault="000A1B94" w:rsidP="00817857"/>
    <w:p w:rsidR="00D7678C" w:rsidRDefault="000A1B94" w:rsidP="00817857">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-2540</wp:posOffset>
            </wp:positionV>
            <wp:extent cx="5943600" cy="3128645"/>
            <wp:effectExtent l="76200" t="76200" r="133350" b="128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48D746.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3128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02B7C" w:rsidRDefault="000A1B94" w:rsidP="00817857">
      <w:r>
        <w:t xml:space="preserve">When error is fixed (in this instance closing the opened file), status updated to Paused if another operation is already running and then will be the next operation to execute. </w:t>
      </w:r>
    </w:p>
    <w:p w:rsidR="000A1B94" w:rsidRDefault="000A1B94" w:rsidP="00817857">
      <w:r>
        <w:rPr>
          <w:noProof/>
        </w:rPr>
        <w:drawing>
          <wp:inline distT="0" distB="0" distL="0" distR="0" wp14:anchorId="7B42F659" wp14:editId="52F1BD73">
            <wp:extent cx="5943600" cy="30245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024505"/>
                    </a:xfrm>
                    <a:prstGeom prst="rect">
                      <a:avLst/>
                    </a:prstGeom>
                  </pic:spPr>
                </pic:pic>
              </a:graphicData>
            </a:graphic>
          </wp:inline>
        </w:drawing>
      </w:r>
    </w:p>
    <w:p w:rsidR="000A1B94" w:rsidRDefault="000A1B94" w:rsidP="00817857"/>
    <w:p w:rsidR="00AC0F8D" w:rsidRDefault="00A9707C" w:rsidP="00A9707C">
      <w:pPr>
        <w:jc w:val="center"/>
        <w:rPr>
          <w:sz w:val="32"/>
          <w:szCs w:val="32"/>
        </w:rPr>
      </w:pPr>
      <w:r w:rsidRPr="00A9707C">
        <w:rPr>
          <w:sz w:val="32"/>
          <w:szCs w:val="32"/>
        </w:rPr>
        <w:lastRenderedPageBreak/>
        <w:t>Background Processing District Options</w:t>
      </w:r>
    </w:p>
    <w:p w:rsidR="00A9707C" w:rsidRDefault="00A9707C" w:rsidP="00A9707C">
      <w:pPr>
        <w:jc w:val="center"/>
        <w:rPr>
          <w:sz w:val="32"/>
          <w:szCs w:val="32"/>
        </w:rPr>
      </w:pPr>
    </w:p>
    <w:p w:rsidR="00A9707C" w:rsidRDefault="00A9707C" w:rsidP="00A9707C">
      <w:r>
        <w:t xml:space="preserve">There are several settings that can be applied for a district with Background processing to select from for set-up. </w:t>
      </w:r>
    </w:p>
    <w:p w:rsidR="00A9707C" w:rsidRDefault="00A9707C" w:rsidP="00A9707C">
      <w:pPr>
        <w:pStyle w:val="ListParagraph"/>
        <w:numPr>
          <w:ilvl w:val="0"/>
          <w:numId w:val="7"/>
        </w:numPr>
      </w:pPr>
      <w:r>
        <w:t xml:space="preserve">Leave Off – </w:t>
      </w:r>
      <w:r w:rsidR="006C4C4F">
        <w:t>current functionality plus Cancel Button</w:t>
      </w:r>
      <w:r>
        <w:t xml:space="preserve"> </w:t>
      </w:r>
    </w:p>
    <w:p w:rsidR="00A9707C" w:rsidRDefault="00DF00EA" w:rsidP="00A9707C">
      <w:pPr>
        <w:pStyle w:val="ListParagraph"/>
        <w:numPr>
          <w:ilvl w:val="0"/>
          <w:numId w:val="7"/>
        </w:numPr>
      </w:pPr>
      <w:r>
        <w:t>Express Discovery Only will go to Background Processing</w:t>
      </w:r>
    </w:p>
    <w:p w:rsidR="00DF00EA" w:rsidRDefault="00DF00EA" w:rsidP="00A9707C">
      <w:pPr>
        <w:pStyle w:val="ListParagraph"/>
        <w:numPr>
          <w:ilvl w:val="0"/>
          <w:numId w:val="7"/>
        </w:numPr>
      </w:pPr>
      <w:r>
        <w:t>Uploading Operation will only go to Background Processing</w:t>
      </w:r>
    </w:p>
    <w:p w:rsidR="00DF00EA" w:rsidRDefault="00DF00EA" w:rsidP="00A9707C">
      <w:pPr>
        <w:pStyle w:val="ListParagraph"/>
        <w:numPr>
          <w:ilvl w:val="0"/>
          <w:numId w:val="7"/>
        </w:numPr>
      </w:pPr>
      <w:r>
        <w:t>Batch Processing Only</w:t>
      </w:r>
    </w:p>
    <w:p w:rsidR="00DF00EA" w:rsidRDefault="00DF00EA" w:rsidP="00A9707C">
      <w:pPr>
        <w:pStyle w:val="ListParagraph"/>
        <w:numPr>
          <w:ilvl w:val="0"/>
          <w:numId w:val="7"/>
        </w:numPr>
      </w:pPr>
      <w:r>
        <w:t>Bate-Stamping Only</w:t>
      </w:r>
    </w:p>
    <w:p w:rsidR="00DF00EA" w:rsidRDefault="00DF00EA" w:rsidP="00A9707C">
      <w:pPr>
        <w:pStyle w:val="ListParagraph"/>
        <w:numPr>
          <w:ilvl w:val="0"/>
          <w:numId w:val="7"/>
        </w:numPr>
      </w:pPr>
      <w:r>
        <w:t>All Operations will go to Background Processing</w:t>
      </w:r>
    </w:p>
    <w:p w:rsidR="00DF00EA" w:rsidRPr="00A9707C" w:rsidRDefault="00DF00EA" w:rsidP="006C4C4F">
      <w:pPr>
        <w:pStyle w:val="ListParagraph"/>
      </w:pPr>
    </w:p>
    <w:p w:rsidR="00A9707C" w:rsidRDefault="00A9707C" w:rsidP="00A9707C">
      <w:pPr>
        <w:jc w:val="center"/>
      </w:pPr>
    </w:p>
    <w:p w:rsidR="00A9707C" w:rsidRDefault="00A9707C" w:rsidP="00A9707C">
      <w:pPr>
        <w:jc w:val="center"/>
      </w:pPr>
    </w:p>
    <w:p w:rsidR="00A9707C" w:rsidRDefault="00206D88" w:rsidP="00A9707C">
      <w:pPr>
        <w:jc w:val="center"/>
      </w:pPr>
      <w:r>
        <w:t xml:space="preserve">Background Processing is Running- Do not Close Action- </w:t>
      </w:r>
    </w:p>
    <w:p w:rsidR="00206D88" w:rsidRDefault="00206D88" w:rsidP="00A9707C">
      <w:pPr>
        <w:jc w:val="center"/>
      </w:pPr>
      <w:r>
        <w:t xml:space="preserve">Error/Warning message Displayed to User: </w:t>
      </w:r>
    </w:p>
    <w:p w:rsidR="00206D88" w:rsidRDefault="00206D88" w:rsidP="00A9707C">
      <w:pPr>
        <w:jc w:val="center"/>
      </w:pPr>
    </w:p>
    <w:p w:rsidR="00206D88" w:rsidRDefault="00206D88" w:rsidP="00A9707C">
      <w:pPr>
        <w:jc w:val="center"/>
      </w:pPr>
      <w:r>
        <w:rPr>
          <w:noProof/>
        </w:rPr>
        <w:drawing>
          <wp:inline distT="0" distB="0" distL="0" distR="0">
            <wp:extent cx="4401164" cy="2086266"/>
            <wp:effectExtent l="76200" t="76200" r="133350" b="142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483BF4.tmp"/>
                    <pic:cNvPicPr/>
                  </pic:nvPicPr>
                  <pic:blipFill>
                    <a:blip r:embed="rId41">
                      <a:extLst>
                        <a:ext uri="{28A0092B-C50C-407E-A947-70E740481C1C}">
                          <a14:useLocalDpi xmlns:a14="http://schemas.microsoft.com/office/drawing/2010/main" val="0"/>
                        </a:ext>
                      </a:extLst>
                    </a:blip>
                    <a:stretch>
                      <a:fillRect/>
                    </a:stretch>
                  </pic:blipFill>
                  <pic:spPr>
                    <a:xfrm>
                      <a:off x="0" y="0"/>
                      <a:ext cx="4401164" cy="2086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707C" w:rsidRDefault="00A9707C" w:rsidP="00A9707C">
      <w:pPr>
        <w:jc w:val="center"/>
      </w:pPr>
    </w:p>
    <w:p w:rsidR="00A9707C" w:rsidRDefault="006C4C4F" w:rsidP="00A9707C">
      <w:r>
        <w:t xml:space="preserve"> </w:t>
      </w:r>
    </w:p>
    <w:p w:rsidR="00D7678C" w:rsidRDefault="00D7678C" w:rsidP="00A9707C"/>
    <w:p w:rsidR="00A9707C" w:rsidRDefault="00A9707C" w:rsidP="00A9707C">
      <w:pPr>
        <w:jc w:val="center"/>
      </w:pPr>
    </w:p>
    <w:p w:rsidR="00AC0F8D" w:rsidRDefault="00AC0F8D" w:rsidP="00817857"/>
    <w:p w:rsidR="00AC0F8D" w:rsidRDefault="00AC0F8D" w:rsidP="00817857"/>
    <w:p w:rsidR="00462822" w:rsidRDefault="00462822" w:rsidP="00817857">
      <w:r>
        <w:lastRenderedPageBreak/>
        <w:t xml:space="preserve">With Queue turned off, users will have the functionality to </w:t>
      </w:r>
      <w:r w:rsidR="0069056B">
        <w:t>cancel</w:t>
      </w:r>
      <w:r>
        <w:t xml:space="preserve"> selected operation when running as well.  Please note that Cancel will leave a discovery packet in an incomplete state- it finishing the current operation it is on and then cancels to finish the other options (if express Discovery is used). </w:t>
      </w:r>
    </w:p>
    <w:p w:rsidR="00462822" w:rsidRDefault="00462822" w:rsidP="00817857">
      <w:r>
        <w:t xml:space="preserve">Example of message when Cancel while packet was uploading (using Express Discovery). </w:t>
      </w:r>
    </w:p>
    <w:p w:rsidR="00462822" w:rsidRDefault="00462822" w:rsidP="00817857">
      <w:r>
        <w:rPr>
          <w:noProof/>
        </w:rPr>
        <w:drawing>
          <wp:inline distT="0" distB="0" distL="0" distR="0">
            <wp:extent cx="5943600" cy="4502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CA5B3.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4502785"/>
                    </a:xfrm>
                    <a:prstGeom prst="rect">
                      <a:avLst/>
                    </a:prstGeom>
                  </pic:spPr>
                </pic:pic>
              </a:graphicData>
            </a:graphic>
          </wp:inline>
        </w:drawing>
      </w:r>
    </w:p>
    <w:sectPr w:rsidR="00462822" w:rsidSect="00856B50">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B50" w:rsidRDefault="00856B50" w:rsidP="00856B50">
      <w:pPr>
        <w:spacing w:after="0" w:line="240" w:lineRule="auto"/>
      </w:pPr>
      <w:r>
        <w:separator/>
      </w:r>
    </w:p>
  </w:endnote>
  <w:endnote w:type="continuationSeparator" w:id="0">
    <w:p w:rsidR="00856B50" w:rsidRDefault="00856B50" w:rsidP="00856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311185"/>
      <w:docPartObj>
        <w:docPartGallery w:val="Page Numbers (Bottom of Page)"/>
        <w:docPartUnique/>
      </w:docPartObj>
    </w:sdtPr>
    <w:sdtEndPr>
      <w:rPr>
        <w:color w:val="7F7F7F" w:themeColor="background1" w:themeShade="7F"/>
        <w:spacing w:val="60"/>
      </w:rPr>
    </w:sdtEndPr>
    <w:sdtContent>
      <w:p w:rsidR="00856B50" w:rsidRDefault="00856B5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850A3" w:rsidRPr="00F850A3">
          <w:rPr>
            <w:b/>
            <w:bCs/>
            <w:noProof/>
          </w:rPr>
          <w:t>2</w:t>
        </w:r>
        <w:r>
          <w:rPr>
            <w:b/>
            <w:bCs/>
            <w:noProof/>
          </w:rPr>
          <w:fldChar w:fldCharType="end"/>
        </w:r>
        <w:r>
          <w:rPr>
            <w:b/>
            <w:bCs/>
          </w:rPr>
          <w:t xml:space="preserve"> | </w:t>
        </w:r>
        <w:r>
          <w:rPr>
            <w:color w:val="7F7F7F" w:themeColor="background1" w:themeShade="7F"/>
            <w:spacing w:val="60"/>
          </w:rPr>
          <w:t>Page</w:t>
        </w:r>
      </w:p>
    </w:sdtContent>
  </w:sdt>
  <w:p w:rsidR="00856B50" w:rsidRDefault="00856B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B50" w:rsidRDefault="00856B50" w:rsidP="00856B50">
      <w:pPr>
        <w:spacing w:after="0" w:line="240" w:lineRule="auto"/>
      </w:pPr>
      <w:r>
        <w:separator/>
      </w:r>
    </w:p>
  </w:footnote>
  <w:footnote w:type="continuationSeparator" w:id="0">
    <w:p w:rsidR="00856B50" w:rsidRDefault="00856B50" w:rsidP="00856B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0A184D"/>
    <w:multiLevelType w:val="multilevel"/>
    <w:tmpl w:val="10D41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2C4DAC"/>
    <w:multiLevelType w:val="hybridMultilevel"/>
    <w:tmpl w:val="F396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664D63"/>
    <w:multiLevelType w:val="hybridMultilevel"/>
    <w:tmpl w:val="6D6C3FF8"/>
    <w:lvl w:ilvl="0" w:tplc="E7E0F9F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4F31013"/>
    <w:multiLevelType w:val="hybridMultilevel"/>
    <w:tmpl w:val="D9088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A86D8E"/>
    <w:multiLevelType w:val="hybridMultilevel"/>
    <w:tmpl w:val="6CFC750A"/>
    <w:lvl w:ilvl="0" w:tplc="0409000F">
      <w:start w:val="1"/>
      <w:numFmt w:val="decimal"/>
      <w:lvlText w:val="%1."/>
      <w:lvlJc w:val="left"/>
      <w:pPr>
        <w:ind w:left="1485" w:hanging="360"/>
      </w:p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15:restartNumberingAfterBreak="0">
    <w:nsid w:val="72E33239"/>
    <w:multiLevelType w:val="hybridMultilevel"/>
    <w:tmpl w:val="3A0A16AA"/>
    <w:lvl w:ilvl="0" w:tplc="822E918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857"/>
    <w:rsid w:val="00000C11"/>
    <w:rsid w:val="000032E2"/>
    <w:rsid w:val="00004DF1"/>
    <w:rsid w:val="00005AED"/>
    <w:rsid w:val="00005B3B"/>
    <w:rsid w:val="00013B33"/>
    <w:rsid w:val="00013E1C"/>
    <w:rsid w:val="0001406E"/>
    <w:rsid w:val="0001436B"/>
    <w:rsid w:val="000150DB"/>
    <w:rsid w:val="0002012A"/>
    <w:rsid w:val="00021705"/>
    <w:rsid w:val="00021774"/>
    <w:rsid w:val="00021EDE"/>
    <w:rsid w:val="00022368"/>
    <w:rsid w:val="000238B0"/>
    <w:rsid w:val="00023C53"/>
    <w:rsid w:val="00024D4F"/>
    <w:rsid w:val="00025395"/>
    <w:rsid w:val="000255DF"/>
    <w:rsid w:val="000257BF"/>
    <w:rsid w:val="00026436"/>
    <w:rsid w:val="00027373"/>
    <w:rsid w:val="00030B29"/>
    <w:rsid w:val="00031125"/>
    <w:rsid w:val="00032402"/>
    <w:rsid w:val="00032659"/>
    <w:rsid w:val="00032EB1"/>
    <w:rsid w:val="00033549"/>
    <w:rsid w:val="0003376B"/>
    <w:rsid w:val="000338E8"/>
    <w:rsid w:val="00034272"/>
    <w:rsid w:val="0003614D"/>
    <w:rsid w:val="000369CF"/>
    <w:rsid w:val="00037CC6"/>
    <w:rsid w:val="000407F2"/>
    <w:rsid w:val="000421D2"/>
    <w:rsid w:val="00043954"/>
    <w:rsid w:val="000440BB"/>
    <w:rsid w:val="000445A9"/>
    <w:rsid w:val="0004521F"/>
    <w:rsid w:val="000452E4"/>
    <w:rsid w:val="00046649"/>
    <w:rsid w:val="0004742C"/>
    <w:rsid w:val="00051096"/>
    <w:rsid w:val="000519B5"/>
    <w:rsid w:val="00051EE3"/>
    <w:rsid w:val="00054124"/>
    <w:rsid w:val="000544F4"/>
    <w:rsid w:val="000546BF"/>
    <w:rsid w:val="00055BF5"/>
    <w:rsid w:val="00056114"/>
    <w:rsid w:val="00057EDB"/>
    <w:rsid w:val="00060201"/>
    <w:rsid w:val="0006103C"/>
    <w:rsid w:val="00062395"/>
    <w:rsid w:val="00066B87"/>
    <w:rsid w:val="00071ED0"/>
    <w:rsid w:val="00072D1D"/>
    <w:rsid w:val="00072E2E"/>
    <w:rsid w:val="0007349A"/>
    <w:rsid w:val="00073D87"/>
    <w:rsid w:val="000748BB"/>
    <w:rsid w:val="00074DF7"/>
    <w:rsid w:val="00080C3D"/>
    <w:rsid w:val="00080E6F"/>
    <w:rsid w:val="0008173C"/>
    <w:rsid w:val="000827FC"/>
    <w:rsid w:val="00083C3D"/>
    <w:rsid w:val="00085C37"/>
    <w:rsid w:val="0008707E"/>
    <w:rsid w:val="00087912"/>
    <w:rsid w:val="00091370"/>
    <w:rsid w:val="000915AA"/>
    <w:rsid w:val="000918EA"/>
    <w:rsid w:val="00092192"/>
    <w:rsid w:val="000922FC"/>
    <w:rsid w:val="000964D2"/>
    <w:rsid w:val="000964DB"/>
    <w:rsid w:val="000A0248"/>
    <w:rsid w:val="000A0293"/>
    <w:rsid w:val="000A02E4"/>
    <w:rsid w:val="000A1B94"/>
    <w:rsid w:val="000A262E"/>
    <w:rsid w:val="000A34DA"/>
    <w:rsid w:val="000A3E01"/>
    <w:rsid w:val="000A4193"/>
    <w:rsid w:val="000A5F08"/>
    <w:rsid w:val="000A65D0"/>
    <w:rsid w:val="000A6BDA"/>
    <w:rsid w:val="000A75F0"/>
    <w:rsid w:val="000A7BDC"/>
    <w:rsid w:val="000B1C95"/>
    <w:rsid w:val="000B2821"/>
    <w:rsid w:val="000B2852"/>
    <w:rsid w:val="000B2ABA"/>
    <w:rsid w:val="000B2BCF"/>
    <w:rsid w:val="000B2CB0"/>
    <w:rsid w:val="000B37C9"/>
    <w:rsid w:val="000B70FE"/>
    <w:rsid w:val="000B795A"/>
    <w:rsid w:val="000B7A7A"/>
    <w:rsid w:val="000C03DB"/>
    <w:rsid w:val="000C1ED3"/>
    <w:rsid w:val="000C25C4"/>
    <w:rsid w:val="000C32F3"/>
    <w:rsid w:val="000C3D2D"/>
    <w:rsid w:val="000C458C"/>
    <w:rsid w:val="000C577C"/>
    <w:rsid w:val="000C7101"/>
    <w:rsid w:val="000C7775"/>
    <w:rsid w:val="000C7D8E"/>
    <w:rsid w:val="000D0553"/>
    <w:rsid w:val="000D117E"/>
    <w:rsid w:val="000D2172"/>
    <w:rsid w:val="000D3514"/>
    <w:rsid w:val="000D6C3F"/>
    <w:rsid w:val="000E045B"/>
    <w:rsid w:val="000E0ECE"/>
    <w:rsid w:val="000E1C0B"/>
    <w:rsid w:val="000E30E1"/>
    <w:rsid w:val="000E4A03"/>
    <w:rsid w:val="000E75FB"/>
    <w:rsid w:val="000E7E4C"/>
    <w:rsid w:val="000F039E"/>
    <w:rsid w:val="000F0C5C"/>
    <w:rsid w:val="000F0E16"/>
    <w:rsid w:val="000F3ACE"/>
    <w:rsid w:val="000F3AE2"/>
    <w:rsid w:val="000F504F"/>
    <w:rsid w:val="000F78A3"/>
    <w:rsid w:val="00100826"/>
    <w:rsid w:val="00100981"/>
    <w:rsid w:val="00101F77"/>
    <w:rsid w:val="001025A5"/>
    <w:rsid w:val="00102BD2"/>
    <w:rsid w:val="00103119"/>
    <w:rsid w:val="00103ED8"/>
    <w:rsid w:val="00104299"/>
    <w:rsid w:val="00104C2C"/>
    <w:rsid w:val="00105940"/>
    <w:rsid w:val="00105E1C"/>
    <w:rsid w:val="0010784B"/>
    <w:rsid w:val="00110FFC"/>
    <w:rsid w:val="00112059"/>
    <w:rsid w:val="001125FE"/>
    <w:rsid w:val="00112C73"/>
    <w:rsid w:val="00117ADB"/>
    <w:rsid w:val="00121805"/>
    <w:rsid w:val="00121BA9"/>
    <w:rsid w:val="00121FB9"/>
    <w:rsid w:val="001221AE"/>
    <w:rsid w:val="001221F9"/>
    <w:rsid w:val="00124A9F"/>
    <w:rsid w:val="00125118"/>
    <w:rsid w:val="00126E73"/>
    <w:rsid w:val="001270B2"/>
    <w:rsid w:val="001335FF"/>
    <w:rsid w:val="00136BAC"/>
    <w:rsid w:val="001374E9"/>
    <w:rsid w:val="00137860"/>
    <w:rsid w:val="00140347"/>
    <w:rsid w:val="0014048A"/>
    <w:rsid w:val="00140EFB"/>
    <w:rsid w:val="0014314D"/>
    <w:rsid w:val="00143A31"/>
    <w:rsid w:val="0014455C"/>
    <w:rsid w:val="00144CD2"/>
    <w:rsid w:val="00147930"/>
    <w:rsid w:val="001500E2"/>
    <w:rsid w:val="00152D76"/>
    <w:rsid w:val="00152E7B"/>
    <w:rsid w:val="001533DE"/>
    <w:rsid w:val="00157C1E"/>
    <w:rsid w:val="00157E71"/>
    <w:rsid w:val="001605DE"/>
    <w:rsid w:val="00160842"/>
    <w:rsid w:val="001610BA"/>
    <w:rsid w:val="001625E1"/>
    <w:rsid w:val="00163005"/>
    <w:rsid w:val="00165EC0"/>
    <w:rsid w:val="00166B17"/>
    <w:rsid w:val="0016772C"/>
    <w:rsid w:val="0017042F"/>
    <w:rsid w:val="00171C05"/>
    <w:rsid w:val="00172B39"/>
    <w:rsid w:val="00172FDE"/>
    <w:rsid w:val="00173C84"/>
    <w:rsid w:val="00174583"/>
    <w:rsid w:val="00174CD0"/>
    <w:rsid w:val="0017569F"/>
    <w:rsid w:val="001764CD"/>
    <w:rsid w:val="00176C25"/>
    <w:rsid w:val="00180A5D"/>
    <w:rsid w:val="0018188B"/>
    <w:rsid w:val="001824DF"/>
    <w:rsid w:val="0018406B"/>
    <w:rsid w:val="001850D9"/>
    <w:rsid w:val="00185458"/>
    <w:rsid w:val="00185679"/>
    <w:rsid w:val="001859D6"/>
    <w:rsid w:val="00185EAC"/>
    <w:rsid w:val="0018661F"/>
    <w:rsid w:val="001866BC"/>
    <w:rsid w:val="00187EA4"/>
    <w:rsid w:val="0019060E"/>
    <w:rsid w:val="00191020"/>
    <w:rsid w:val="00191F6D"/>
    <w:rsid w:val="001923AE"/>
    <w:rsid w:val="0019285E"/>
    <w:rsid w:val="00192C33"/>
    <w:rsid w:val="00195E38"/>
    <w:rsid w:val="001966BE"/>
    <w:rsid w:val="001A1370"/>
    <w:rsid w:val="001A1D40"/>
    <w:rsid w:val="001A30AD"/>
    <w:rsid w:val="001A314F"/>
    <w:rsid w:val="001A3B64"/>
    <w:rsid w:val="001A4A7C"/>
    <w:rsid w:val="001A4D44"/>
    <w:rsid w:val="001A54BB"/>
    <w:rsid w:val="001A5E39"/>
    <w:rsid w:val="001A78D9"/>
    <w:rsid w:val="001A7C53"/>
    <w:rsid w:val="001A7DAC"/>
    <w:rsid w:val="001B03E3"/>
    <w:rsid w:val="001B05A1"/>
    <w:rsid w:val="001B05AB"/>
    <w:rsid w:val="001B08C0"/>
    <w:rsid w:val="001B2663"/>
    <w:rsid w:val="001B3716"/>
    <w:rsid w:val="001B3731"/>
    <w:rsid w:val="001B38F2"/>
    <w:rsid w:val="001B41C0"/>
    <w:rsid w:val="001B42C7"/>
    <w:rsid w:val="001B52C0"/>
    <w:rsid w:val="001B5507"/>
    <w:rsid w:val="001B6DDF"/>
    <w:rsid w:val="001B7469"/>
    <w:rsid w:val="001C0BA7"/>
    <w:rsid w:val="001C21F8"/>
    <w:rsid w:val="001C2FB9"/>
    <w:rsid w:val="001C424F"/>
    <w:rsid w:val="001C4CFC"/>
    <w:rsid w:val="001D01F3"/>
    <w:rsid w:val="001D1280"/>
    <w:rsid w:val="001D427A"/>
    <w:rsid w:val="001D5336"/>
    <w:rsid w:val="001D6327"/>
    <w:rsid w:val="001D6451"/>
    <w:rsid w:val="001D7548"/>
    <w:rsid w:val="001D7FC4"/>
    <w:rsid w:val="001E04F5"/>
    <w:rsid w:val="001E06AD"/>
    <w:rsid w:val="001E0809"/>
    <w:rsid w:val="001E0A78"/>
    <w:rsid w:val="001E11D9"/>
    <w:rsid w:val="001E2C74"/>
    <w:rsid w:val="001E4640"/>
    <w:rsid w:val="001E4994"/>
    <w:rsid w:val="001E54A8"/>
    <w:rsid w:val="001E612B"/>
    <w:rsid w:val="001E66DB"/>
    <w:rsid w:val="001E76FD"/>
    <w:rsid w:val="001F0048"/>
    <w:rsid w:val="001F15FF"/>
    <w:rsid w:val="001F2530"/>
    <w:rsid w:val="001F4B8D"/>
    <w:rsid w:val="001F4BFA"/>
    <w:rsid w:val="001F69A8"/>
    <w:rsid w:val="001F6CAF"/>
    <w:rsid w:val="001F7DC6"/>
    <w:rsid w:val="00201A66"/>
    <w:rsid w:val="002035B3"/>
    <w:rsid w:val="00203639"/>
    <w:rsid w:val="00204466"/>
    <w:rsid w:val="002045D4"/>
    <w:rsid w:val="00204BDC"/>
    <w:rsid w:val="002067FE"/>
    <w:rsid w:val="00206D88"/>
    <w:rsid w:val="00210601"/>
    <w:rsid w:val="00210EB3"/>
    <w:rsid w:val="00213439"/>
    <w:rsid w:val="0021447D"/>
    <w:rsid w:val="002146CB"/>
    <w:rsid w:val="00214D51"/>
    <w:rsid w:val="00214DBC"/>
    <w:rsid w:val="00215832"/>
    <w:rsid w:val="00215F2B"/>
    <w:rsid w:val="002175C2"/>
    <w:rsid w:val="002177CE"/>
    <w:rsid w:val="00217CAF"/>
    <w:rsid w:val="0022270A"/>
    <w:rsid w:val="0022281F"/>
    <w:rsid w:val="002237F1"/>
    <w:rsid w:val="00224C6E"/>
    <w:rsid w:val="00225661"/>
    <w:rsid w:val="00226FE1"/>
    <w:rsid w:val="0023044A"/>
    <w:rsid w:val="00231483"/>
    <w:rsid w:val="00231EF9"/>
    <w:rsid w:val="002320FA"/>
    <w:rsid w:val="0023246E"/>
    <w:rsid w:val="00235064"/>
    <w:rsid w:val="00235A52"/>
    <w:rsid w:val="0023632F"/>
    <w:rsid w:val="00236D24"/>
    <w:rsid w:val="0024043C"/>
    <w:rsid w:val="0024047F"/>
    <w:rsid w:val="002409D8"/>
    <w:rsid w:val="00242AAE"/>
    <w:rsid w:val="00243580"/>
    <w:rsid w:val="00244076"/>
    <w:rsid w:val="00244968"/>
    <w:rsid w:val="0024675C"/>
    <w:rsid w:val="00247904"/>
    <w:rsid w:val="00247C50"/>
    <w:rsid w:val="00254FAC"/>
    <w:rsid w:val="00255A4E"/>
    <w:rsid w:val="00256A64"/>
    <w:rsid w:val="00256C93"/>
    <w:rsid w:val="002572E0"/>
    <w:rsid w:val="0025750F"/>
    <w:rsid w:val="00260760"/>
    <w:rsid w:val="00261B75"/>
    <w:rsid w:val="0026256B"/>
    <w:rsid w:val="002631DA"/>
    <w:rsid w:val="00263EA0"/>
    <w:rsid w:val="00264F39"/>
    <w:rsid w:val="00265F88"/>
    <w:rsid w:val="00266050"/>
    <w:rsid w:val="00266B03"/>
    <w:rsid w:val="0027042D"/>
    <w:rsid w:val="00271402"/>
    <w:rsid w:val="0027173D"/>
    <w:rsid w:val="00272F40"/>
    <w:rsid w:val="002733D2"/>
    <w:rsid w:val="00275833"/>
    <w:rsid w:val="00275856"/>
    <w:rsid w:val="00280654"/>
    <w:rsid w:val="00280BA2"/>
    <w:rsid w:val="00281214"/>
    <w:rsid w:val="00281610"/>
    <w:rsid w:val="00281F88"/>
    <w:rsid w:val="00282692"/>
    <w:rsid w:val="00282C3B"/>
    <w:rsid w:val="0028452A"/>
    <w:rsid w:val="00285C38"/>
    <w:rsid w:val="002866DE"/>
    <w:rsid w:val="00286A09"/>
    <w:rsid w:val="00286FEB"/>
    <w:rsid w:val="00287289"/>
    <w:rsid w:val="00287C14"/>
    <w:rsid w:val="00290E52"/>
    <w:rsid w:val="002921BD"/>
    <w:rsid w:val="00292937"/>
    <w:rsid w:val="00292E22"/>
    <w:rsid w:val="00293A94"/>
    <w:rsid w:val="00293FB5"/>
    <w:rsid w:val="00294196"/>
    <w:rsid w:val="002969AB"/>
    <w:rsid w:val="00296AF1"/>
    <w:rsid w:val="002A0102"/>
    <w:rsid w:val="002A0AF2"/>
    <w:rsid w:val="002A1C2E"/>
    <w:rsid w:val="002A2FC1"/>
    <w:rsid w:val="002A3535"/>
    <w:rsid w:val="002A4107"/>
    <w:rsid w:val="002A52EC"/>
    <w:rsid w:val="002A58AC"/>
    <w:rsid w:val="002A64FA"/>
    <w:rsid w:val="002A738C"/>
    <w:rsid w:val="002A7500"/>
    <w:rsid w:val="002A7505"/>
    <w:rsid w:val="002A7AAE"/>
    <w:rsid w:val="002B08D4"/>
    <w:rsid w:val="002B09B4"/>
    <w:rsid w:val="002B0A16"/>
    <w:rsid w:val="002B131D"/>
    <w:rsid w:val="002B24A9"/>
    <w:rsid w:val="002B37E6"/>
    <w:rsid w:val="002B3D27"/>
    <w:rsid w:val="002B4AF9"/>
    <w:rsid w:val="002B5ADC"/>
    <w:rsid w:val="002B5E9B"/>
    <w:rsid w:val="002C0BE2"/>
    <w:rsid w:val="002C133D"/>
    <w:rsid w:val="002C2498"/>
    <w:rsid w:val="002C2D8A"/>
    <w:rsid w:val="002C4116"/>
    <w:rsid w:val="002C598A"/>
    <w:rsid w:val="002C5F15"/>
    <w:rsid w:val="002C621D"/>
    <w:rsid w:val="002C74DD"/>
    <w:rsid w:val="002C7927"/>
    <w:rsid w:val="002D172C"/>
    <w:rsid w:val="002D1D05"/>
    <w:rsid w:val="002D2FB6"/>
    <w:rsid w:val="002D3F90"/>
    <w:rsid w:val="002D5CA4"/>
    <w:rsid w:val="002D6AC7"/>
    <w:rsid w:val="002E02E1"/>
    <w:rsid w:val="002E0EBB"/>
    <w:rsid w:val="002E28D4"/>
    <w:rsid w:val="002E2CBE"/>
    <w:rsid w:val="002E34B8"/>
    <w:rsid w:val="002E402C"/>
    <w:rsid w:val="002E4B0D"/>
    <w:rsid w:val="002E52A2"/>
    <w:rsid w:val="002E5642"/>
    <w:rsid w:val="002E6C57"/>
    <w:rsid w:val="002E7BEB"/>
    <w:rsid w:val="002F1B1D"/>
    <w:rsid w:val="002F1C52"/>
    <w:rsid w:val="002F2460"/>
    <w:rsid w:val="002F3321"/>
    <w:rsid w:val="002F3536"/>
    <w:rsid w:val="002F6A94"/>
    <w:rsid w:val="002F6D19"/>
    <w:rsid w:val="002F6F06"/>
    <w:rsid w:val="00300BA0"/>
    <w:rsid w:val="00300DA3"/>
    <w:rsid w:val="00300E50"/>
    <w:rsid w:val="00300E83"/>
    <w:rsid w:val="003017D9"/>
    <w:rsid w:val="00301AA2"/>
    <w:rsid w:val="00301F8F"/>
    <w:rsid w:val="00302B7C"/>
    <w:rsid w:val="00302B8B"/>
    <w:rsid w:val="00303602"/>
    <w:rsid w:val="00304356"/>
    <w:rsid w:val="0030502A"/>
    <w:rsid w:val="00305A80"/>
    <w:rsid w:val="00307D77"/>
    <w:rsid w:val="00307F6E"/>
    <w:rsid w:val="00313CDC"/>
    <w:rsid w:val="00314BB1"/>
    <w:rsid w:val="0031627A"/>
    <w:rsid w:val="0031665C"/>
    <w:rsid w:val="0031707A"/>
    <w:rsid w:val="00320696"/>
    <w:rsid w:val="00320996"/>
    <w:rsid w:val="0032195E"/>
    <w:rsid w:val="0032332C"/>
    <w:rsid w:val="00323F36"/>
    <w:rsid w:val="003254B7"/>
    <w:rsid w:val="003257DC"/>
    <w:rsid w:val="00325BBE"/>
    <w:rsid w:val="00326308"/>
    <w:rsid w:val="00326316"/>
    <w:rsid w:val="003268A0"/>
    <w:rsid w:val="00330BE3"/>
    <w:rsid w:val="003319F9"/>
    <w:rsid w:val="003329C4"/>
    <w:rsid w:val="00333125"/>
    <w:rsid w:val="0033370D"/>
    <w:rsid w:val="003339DC"/>
    <w:rsid w:val="0033462F"/>
    <w:rsid w:val="003360E7"/>
    <w:rsid w:val="003374D0"/>
    <w:rsid w:val="00337616"/>
    <w:rsid w:val="0034038E"/>
    <w:rsid w:val="00340A4F"/>
    <w:rsid w:val="00340C43"/>
    <w:rsid w:val="00340E6D"/>
    <w:rsid w:val="003438A1"/>
    <w:rsid w:val="00343DFD"/>
    <w:rsid w:val="00344E03"/>
    <w:rsid w:val="00344F38"/>
    <w:rsid w:val="00345065"/>
    <w:rsid w:val="00345126"/>
    <w:rsid w:val="00346CF8"/>
    <w:rsid w:val="003502CF"/>
    <w:rsid w:val="0035176A"/>
    <w:rsid w:val="003526D7"/>
    <w:rsid w:val="00354435"/>
    <w:rsid w:val="00354D03"/>
    <w:rsid w:val="00354DBB"/>
    <w:rsid w:val="00355138"/>
    <w:rsid w:val="00356EAB"/>
    <w:rsid w:val="00357EA2"/>
    <w:rsid w:val="00360E4C"/>
    <w:rsid w:val="003634AC"/>
    <w:rsid w:val="003635EB"/>
    <w:rsid w:val="003641CB"/>
    <w:rsid w:val="003642D1"/>
    <w:rsid w:val="003642FB"/>
    <w:rsid w:val="003645B4"/>
    <w:rsid w:val="003645B6"/>
    <w:rsid w:val="003647F7"/>
    <w:rsid w:val="00364DAC"/>
    <w:rsid w:val="00365A53"/>
    <w:rsid w:val="0036649F"/>
    <w:rsid w:val="00367FE7"/>
    <w:rsid w:val="00370978"/>
    <w:rsid w:val="00375068"/>
    <w:rsid w:val="0037606C"/>
    <w:rsid w:val="00381B57"/>
    <w:rsid w:val="0038269E"/>
    <w:rsid w:val="00383179"/>
    <w:rsid w:val="0038445D"/>
    <w:rsid w:val="003857DD"/>
    <w:rsid w:val="0038689F"/>
    <w:rsid w:val="00386DAA"/>
    <w:rsid w:val="003878A7"/>
    <w:rsid w:val="00387E98"/>
    <w:rsid w:val="00390682"/>
    <w:rsid w:val="00391098"/>
    <w:rsid w:val="003910B5"/>
    <w:rsid w:val="00391BBD"/>
    <w:rsid w:val="00391D09"/>
    <w:rsid w:val="00391DBD"/>
    <w:rsid w:val="003924C8"/>
    <w:rsid w:val="00392864"/>
    <w:rsid w:val="00393333"/>
    <w:rsid w:val="00394C36"/>
    <w:rsid w:val="00397FB2"/>
    <w:rsid w:val="003A13EA"/>
    <w:rsid w:val="003A1445"/>
    <w:rsid w:val="003A145F"/>
    <w:rsid w:val="003A1B22"/>
    <w:rsid w:val="003A20C9"/>
    <w:rsid w:val="003A2D66"/>
    <w:rsid w:val="003A30FE"/>
    <w:rsid w:val="003A31EB"/>
    <w:rsid w:val="003A3C82"/>
    <w:rsid w:val="003A4234"/>
    <w:rsid w:val="003A680C"/>
    <w:rsid w:val="003A7586"/>
    <w:rsid w:val="003B07C1"/>
    <w:rsid w:val="003B169D"/>
    <w:rsid w:val="003B2437"/>
    <w:rsid w:val="003B2916"/>
    <w:rsid w:val="003B4DA0"/>
    <w:rsid w:val="003B5994"/>
    <w:rsid w:val="003B6AF7"/>
    <w:rsid w:val="003B7FDE"/>
    <w:rsid w:val="003C039D"/>
    <w:rsid w:val="003C0EFB"/>
    <w:rsid w:val="003C1CAF"/>
    <w:rsid w:val="003C1EE6"/>
    <w:rsid w:val="003C2CBE"/>
    <w:rsid w:val="003C2E6B"/>
    <w:rsid w:val="003C2F83"/>
    <w:rsid w:val="003C39F1"/>
    <w:rsid w:val="003C71B3"/>
    <w:rsid w:val="003D04F3"/>
    <w:rsid w:val="003D261B"/>
    <w:rsid w:val="003D2A73"/>
    <w:rsid w:val="003D3C53"/>
    <w:rsid w:val="003D5D03"/>
    <w:rsid w:val="003D6FEE"/>
    <w:rsid w:val="003D7161"/>
    <w:rsid w:val="003D768C"/>
    <w:rsid w:val="003D770A"/>
    <w:rsid w:val="003E2FD2"/>
    <w:rsid w:val="003E3409"/>
    <w:rsid w:val="003E3C9D"/>
    <w:rsid w:val="003E5BA3"/>
    <w:rsid w:val="003E624B"/>
    <w:rsid w:val="003E6B52"/>
    <w:rsid w:val="003E7452"/>
    <w:rsid w:val="003E7E51"/>
    <w:rsid w:val="003F0450"/>
    <w:rsid w:val="003F1695"/>
    <w:rsid w:val="003F1A47"/>
    <w:rsid w:val="003F1D9A"/>
    <w:rsid w:val="003F2B47"/>
    <w:rsid w:val="003F31A6"/>
    <w:rsid w:val="003F5C76"/>
    <w:rsid w:val="003F70AD"/>
    <w:rsid w:val="003F70BA"/>
    <w:rsid w:val="003F7B26"/>
    <w:rsid w:val="00400B5C"/>
    <w:rsid w:val="00401400"/>
    <w:rsid w:val="00402124"/>
    <w:rsid w:val="00402E6B"/>
    <w:rsid w:val="004032B9"/>
    <w:rsid w:val="0040382C"/>
    <w:rsid w:val="0040597A"/>
    <w:rsid w:val="00406970"/>
    <w:rsid w:val="00407224"/>
    <w:rsid w:val="00410858"/>
    <w:rsid w:val="0041118C"/>
    <w:rsid w:val="00412A89"/>
    <w:rsid w:val="00414333"/>
    <w:rsid w:val="004156F5"/>
    <w:rsid w:val="00415816"/>
    <w:rsid w:val="00415FEC"/>
    <w:rsid w:val="00417E74"/>
    <w:rsid w:val="0042112F"/>
    <w:rsid w:val="004221F8"/>
    <w:rsid w:val="004231FE"/>
    <w:rsid w:val="0042399C"/>
    <w:rsid w:val="004247E4"/>
    <w:rsid w:val="00424C5F"/>
    <w:rsid w:val="00425398"/>
    <w:rsid w:val="00425BF9"/>
    <w:rsid w:val="00425C9E"/>
    <w:rsid w:val="00426F63"/>
    <w:rsid w:val="00427E43"/>
    <w:rsid w:val="00430DE6"/>
    <w:rsid w:val="0043163F"/>
    <w:rsid w:val="00431E2E"/>
    <w:rsid w:val="00432605"/>
    <w:rsid w:val="00434011"/>
    <w:rsid w:val="004347E5"/>
    <w:rsid w:val="00434F06"/>
    <w:rsid w:val="004369AF"/>
    <w:rsid w:val="00437165"/>
    <w:rsid w:val="00440026"/>
    <w:rsid w:val="004409EA"/>
    <w:rsid w:val="00440C1F"/>
    <w:rsid w:val="004413BA"/>
    <w:rsid w:val="00441F06"/>
    <w:rsid w:val="00442FB8"/>
    <w:rsid w:val="004449CB"/>
    <w:rsid w:val="0044593E"/>
    <w:rsid w:val="00450D2A"/>
    <w:rsid w:val="00452FA3"/>
    <w:rsid w:val="004537F2"/>
    <w:rsid w:val="00454568"/>
    <w:rsid w:val="004557FB"/>
    <w:rsid w:val="004562A4"/>
    <w:rsid w:val="004576C8"/>
    <w:rsid w:val="00460285"/>
    <w:rsid w:val="00460336"/>
    <w:rsid w:val="004618A2"/>
    <w:rsid w:val="00462142"/>
    <w:rsid w:val="00462822"/>
    <w:rsid w:val="00462AD8"/>
    <w:rsid w:val="00463EFC"/>
    <w:rsid w:val="00463F85"/>
    <w:rsid w:val="004642EE"/>
    <w:rsid w:val="00465A65"/>
    <w:rsid w:val="0046634A"/>
    <w:rsid w:val="00466D87"/>
    <w:rsid w:val="00467D78"/>
    <w:rsid w:val="00470039"/>
    <w:rsid w:val="00470BA6"/>
    <w:rsid w:val="0047203B"/>
    <w:rsid w:val="004722BA"/>
    <w:rsid w:val="004724A1"/>
    <w:rsid w:val="00472B4D"/>
    <w:rsid w:val="004738F8"/>
    <w:rsid w:val="00473F13"/>
    <w:rsid w:val="0047505A"/>
    <w:rsid w:val="00475286"/>
    <w:rsid w:val="0048290D"/>
    <w:rsid w:val="0048370C"/>
    <w:rsid w:val="00484099"/>
    <w:rsid w:val="0048631F"/>
    <w:rsid w:val="004863AD"/>
    <w:rsid w:val="00486867"/>
    <w:rsid w:val="00486D1F"/>
    <w:rsid w:val="004938F7"/>
    <w:rsid w:val="004953E3"/>
    <w:rsid w:val="004955EB"/>
    <w:rsid w:val="0049637D"/>
    <w:rsid w:val="00496A3D"/>
    <w:rsid w:val="00496FE9"/>
    <w:rsid w:val="0049732F"/>
    <w:rsid w:val="004A0F4E"/>
    <w:rsid w:val="004A2224"/>
    <w:rsid w:val="004A2F3F"/>
    <w:rsid w:val="004A386D"/>
    <w:rsid w:val="004A547F"/>
    <w:rsid w:val="004A6D10"/>
    <w:rsid w:val="004A710E"/>
    <w:rsid w:val="004A7460"/>
    <w:rsid w:val="004A7F85"/>
    <w:rsid w:val="004B098B"/>
    <w:rsid w:val="004B0B0F"/>
    <w:rsid w:val="004B2AF5"/>
    <w:rsid w:val="004B3807"/>
    <w:rsid w:val="004B41A9"/>
    <w:rsid w:val="004C08B0"/>
    <w:rsid w:val="004C2AB8"/>
    <w:rsid w:val="004C3C8E"/>
    <w:rsid w:val="004C4585"/>
    <w:rsid w:val="004C484F"/>
    <w:rsid w:val="004C5DEE"/>
    <w:rsid w:val="004C6357"/>
    <w:rsid w:val="004C7AE5"/>
    <w:rsid w:val="004D12E8"/>
    <w:rsid w:val="004D1561"/>
    <w:rsid w:val="004D22DE"/>
    <w:rsid w:val="004D242F"/>
    <w:rsid w:val="004D287D"/>
    <w:rsid w:val="004D3305"/>
    <w:rsid w:val="004D4092"/>
    <w:rsid w:val="004D4789"/>
    <w:rsid w:val="004D4C83"/>
    <w:rsid w:val="004D4E9B"/>
    <w:rsid w:val="004D53E0"/>
    <w:rsid w:val="004D5BD7"/>
    <w:rsid w:val="004D61F3"/>
    <w:rsid w:val="004D65DB"/>
    <w:rsid w:val="004D6A07"/>
    <w:rsid w:val="004E05D1"/>
    <w:rsid w:val="004E06DD"/>
    <w:rsid w:val="004E2A58"/>
    <w:rsid w:val="004E2BC8"/>
    <w:rsid w:val="004E38F2"/>
    <w:rsid w:val="004E3995"/>
    <w:rsid w:val="004E404E"/>
    <w:rsid w:val="004E75DA"/>
    <w:rsid w:val="004F3036"/>
    <w:rsid w:val="004F3A71"/>
    <w:rsid w:val="004F4E09"/>
    <w:rsid w:val="004F4ED0"/>
    <w:rsid w:val="004F5689"/>
    <w:rsid w:val="004F67A6"/>
    <w:rsid w:val="004F7898"/>
    <w:rsid w:val="005005BB"/>
    <w:rsid w:val="005005F8"/>
    <w:rsid w:val="00500842"/>
    <w:rsid w:val="00501283"/>
    <w:rsid w:val="00502AFA"/>
    <w:rsid w:val="00504556"/>
    <w:rsid w:val="00505A8A"/>
    <w:rsid w:val="00505DE7"/>
    <w:rsid w:val="005071CB"/>
    <w:rsid w:val="00507A55"/>
    <w:rsid w:val="00507B45"/>
    <w:rsid w:val="00513574"/>
    <w:rsid w:val="005147D0"/>
    <w:rsid w:val="005149FA"/>
    <w:rsid w:val="00514FDC"/>
    <w:rsid w:val="005157AA"/>
    <w:rsid w:val="0051637B"/>
    <w:rsid w:val="00517164"/>
    <w:rsid w:val="00520170"/>
    <w:rsid w:val="005206A2"/>
    <w:rsid w:val="00521CBE"/>
    <w:rsid w:val="00522DBF"/>
    <w:rsid w:val="00523034"/>
    <w:rsid w:val="005234E6"/>
    <w:rsid w:val="005236D2"/>
    <w:rsid w:val="00523770"/>
    <w:rsid w:val="00526C81"/>
    <w:rsid w:val="00527100"/>
    <w:rsid w:val="00530471"/>
    <w:rsid w:val="00531B4C"/>
    <w:rsid w:val="00531F3A"/>
    <w:rsid w:val="005321C0"/>
    <w:rsid w:val="00532A92"/>
    <w:rsid w:val="00533DB6"/>
    <w:rsid w:val="0053416C"/>
    <w:rsid w:val="005355CD"/>
    <w:rsid w:val="00536845"/>
    <w:rsid w:val="00537476"/>
    <w:rsid w:val="005413C5"/>
    <w:rsid w:val="005421E1"/>
    <w:rsid w:val="00542351"/>
    <w:rsid w:val="00542727"/>
    <w:rsid w:val="00543798"/>
    <w:rsid w:val="00543D40"/>
    <w:rsid w:val="00543F71"/>
    <w:rsid w:val="00545040"/>
    <w:rsid w:val="005455D3"/>
    <w:rsid w:val="00546A69"/>
    <w:rsid w:val="00547422"/>
    <w:rsid w:val="00550373"/>
    <w:rsid w:val="005518AC"/>
    <w:rsid w:val="00551A5D"/>
    <w:rsid w:val="00551F7C"/>
    <w:rsid w:val="005524C3"/>
    <w:rsid w:val="005526D8"/>
    <w:rsid w:val="005534F1"/>
    <w:rsid w:val="00556FBA"/>
    <w:rsid w:val="00557724"/>
    <w:rsid w:val="0055785C"/>
    <w:rsid w:val="00557877"/>
    <w:rsid w:val="00560000"/>
    <w:rsid w:val="0056237D"/>
    <w:rsid w:val="00563A8D"/>
    <w:rsid w:val="00563CA5"/>
    <w:rsid w:val="00564112"/>
    <w:rsid w:val="00564315"/>
    <w:rsid w:val="00564BDE"/>
    <w:rsid w:val="00564F6C"/>
    <w:rsid w:val="00566BFC"/>
    <w:rsid w:val="005670B9"/>
    <w:rsid w:val="0056790D"/>
    <w:rsid w:val="00571A54"/>
    <w:rsid w:val="00571CC1"/>
    <w:rsid w:val="005727BB"/>
    <w:rsid w:val="00573526"/>
    <w:rsid w:val="00574F3B"/>
    <w:rsid w:val="005757BC"/>
    <w:rsid w:val="0057680E"/>
    <w:rsid w:val="0057741E"/>
    <w:rsid w:val="00580101"/>
    <w:rsid w:val="00581209"/>
    <w:rsid w:val="005820EF"/>
    <w:rsid w:val="005844BA"/>
    <w:rsid w:val="00587045"/>
    <w:rsid w:val="005904D0"/>
    <w:rsid w:val="00591733"/>
    <w:rsid w:val="00591868"/>
    <w:rsid w:val="00592CA1"/>
    <w:rsid w:val="0059465D"/>
    <w:rsid w:val="00595448"/>
    <w:rsid w:val="00595610"/>
    <w:rsid w:val="005958D7"/>
    <w:rsid w:val="0059590D"/>
    <w:rsid w:val="00597D03"/>
    <w:rsid w:val="005A0250"/>
    <w:rsid w:val="005A6421"/>
    <w:rsid w:val="005A66BB"/>
    <w:rsid w:val="005A6AC5"/>
    <w:rsid w:val="005B12A3"/>
    <w:rsid w:val="005B165F"/>
    <w:rsid w:val="005B198F"/>
    <w:rsid w:val="005B25EE"/>
    <w:rsid w:val="005B2CF5"/>
    <w:rsid w:val="005B3E09"/>
    <w:rsid w:val="005B4642"/>
    <w:rsid w:val="005B5FC0"/>
    <w:rsid w:val="005B72A1"/>
    <w:rsid w:val="005B75BD"/>
    <w:rsid w:val="005C0B4C"/>
    <w:rsid w:val="005C0D3B"/>
    <w:rsid w:val="005C18D2"/>
    <w:rsid w:val="005C4D22"/>
    <w:rsid w:val="005C5124"/>
    <w:rsid w:val="005C63FC"/>
    <w:rsid w:val="005C7E83"/>
    <w:rsid w:val="005D1D13"/>
    <w:rsid w:val="005D2F9E"/>
    <w:rsid w:val="005D6474"/>
    <w:rsid w:val="005D745C"/>
    <w:rsid w:val="005E233E"/>
    <w:rsid w:val="005E38F8"/>
    <w:rsid w:val="005E5764"/>
    <w:rsid w:val="005E5D48"/>
    <w:rsid w:val="005E6E2B"/>
    <w:rsid w:val="005E6F63"/>
    <w:rsid w:val="005F02C8"/>
    <w:rsid w:val="005F0735"/>
    <w:rsid w:val="005F0F5C"/>
    <w:rsid w:val="005F110F"/>
    <w:rsid w:val="005F14F8"/>
    <w:rsid w:val="005F1D29"/>
    <w:rsid w:val="005F2F3A"/>
    <w:rsid w:val="005F312A"/>
    <w:rsid w:val="005F3470"/>
    <w:rsid w:val="005F6661"/>
    <w:rsid w:val="00602B73"/>
    <w:rsid w:val="00602C06"/>
    <w:rsid w:val="0060770B"/>
    <w:rsid w:val="006079B4"/>
    <w:rsid w:val="0061069B"/>
    <w:rsid w:val="00610D42"/>
    <w:rsid w:val="00613E12"/>
    <w:rsid w:val="0061517B"/>
    <w:rsid w:val="0061550D"/>
    <w:rsid w:val="00616305"/>
    <w:rsid w:val="00620C28"/>
    <w:rsid w:val="00620E3D"/>
    <w:rsid w:val="00620F2E"/>
    <w:rsid w:val="00621130"/>
    <w:rsid w:val="006238ED"/>
    <w:rsid w:val="00623AEB"/>
    <w:rsid w:val="00627B21"/>
    <w:rsid w:val="0063028A"/>
    <w:rsid w:val="0063128A"/>
    <w:rsid w:val="00635FC1"/>
    <w:rsid w:val="006361F4"/>
    <w:rsid w:val="006408BD"/>
    <w:rsid w:val="00641C8F"/>
    <w:rsid w:val="00641FF2"/>
    <w:rsid w:val="00644C43"/>
    <w:rsid w:val="006464DF"/>
    <w:rsid w:val="00646E72"/>
    <w:rsid w:val="006477A1"/>
    <w:rsid w:val="00651291"/>
    <w:rsid w:val="00651A8C"/>
    <w:rsid w:val="00651DED"/>
    <w:rsid w:val="00652312"/>
    <w:rsid w:val="0065363F"/>
    <w:rsid w:val="00654EA7"/>
    <w:rsid w:val="00655A35"/>
    <w:rsid w:val="00655AC2"/>
    <w:rsid w:val="00655E82"/>
    <w:rsid w:val="00656BC9"/>
    <w:rsid w:val="0066011C"/>
    <w:rsid w:val="00660433"/>
    <w:rsid w:val="00661A1D"/>
    <w:rsid w:val="00662457"/>
    <w:rsid w:val="00662DA2"/>
    <w:rsid w:val="00665139"/>
    <w:rsid w:val="0066545F"/>
    <w:rsid w:val="006656C1"/>
    <w:rsid w:val="00665CA3"/>
    <w:rsid w:val="00665F89"/>
    <w:rsid w:val="00666659"/>
    <w:rsid w:val="00666F7E"/>
    <w:rsid w:val="00670323"/>
    <w:rsid w:val="00670482"/>
    <w:rsid w:val="0067106C"/>
    <w:rsid w:val="00671335"/>
    <w:rsid w:val="00672912"/>
    <w:rsid w:val="00672FD5"/>
    <w:rsid w:val="00673018"/>
    <w:rsid w:val="0067343E"/>
    <w:rsid w:val="00675663"/>
    <w:rsid w:val="006759F1"/>
    <w:rsid w:val="00675CD2"/>
    <w:rsid w:val="00676D74"/>
    <w:rsid w:val="006806D2"/>
    <w:rsid w:val="00681996"/>
    <w:rsid w:val="006824AB"/>
    <w:rsid w:val="006825E3"/>
    <w:rsid w:val="00684E27"/>
    <w:rsid w:val="006852F5"/>
    <w:rsid w:val="0068710F"/>
    <w:rsid w:val="0069056B"/>
    <w:rsid w:val="00690A72"/>
    <w:rsid w:val="0069252E"/>
    <w:rsid w:val="00692A02"/>
    <w:rsid w:val="00693EC0"/>
    <w:rsid w:val="00695E86"/>
    <w:rsid w:val="0069617E"/>
    <w:rsid w:val="0069731E"/>
    <w:rsid w:val="00697925"/>
    <w:rsid w:val="006A1C56"/>
    <w:rsid w:val="006A2442"/>
    <w:rsid w:val="006A2815"/>
    <w:rsid w:val="006A3670"/>
    <w:rsid w:val="006A4559"/>
    <w:rsid w:val="006A759B"/>
    <w:rsid w:val="006A79C3"/>
    <w:rsid w:val="006B19B1"/>
    <w:rsid w:val="006B1F31"/>
    <w:rsid w:val="006B328D"/>
    <w:rsid w:val="006B3AD5"/>
    <w:rsid w:val="006B407A"/>
    <w:rsid w:val="006B4A02"/>
    <w:rsid w:val="006B53A7"/>
    <w:rsid w:val="006B647A"/>
    <w:rsid w:val="006B7614"/>
    <w:rsid w:val="006C025C"/>
    <w:rsid w:val="006C08E4"/>
    <w:rsid w:val="006C0B4E"/>
    <w:rsid w:val="006C140C"/>
    <w:rsid w:val="006C1727"/>
    <w:rsid w:val="006C1D63"/>
    <w:rsid w:val="006C1F3D"/>
    <w:rsid w:val="006C4838"/>
    <w:rsid w:val="006C4B41"/>
    <w:rsid w:val="006C4C4F"/>
    <w:rsid w:val="006C7277"/>
    <w:rsid w:val="006D00EC"/>
    <w:rsid w:val="006D02D4"/>
    <w:rsid w:val="006D0E90"/>
    <w:rsid w:val="006D3F6F"/>
    <w:rsid w:val="006D3FA4"/>
    <w:rsid w:val="006D5A80"/>
    <w:rsid w:val="006D5E55"/>
    <w:rsid w:val="006D6A22"/>
    <w:rsid w:val="006E2A29"/>
    <w:rsid w:val="006E5736"/>
    <w:rsid w:val="006E5BD4"/>
    <w:rsid w:val="006E62D5"/>
    <w:rsid w:val="006E6313"/>
    <w:rsid w:val="006E63FA"/>
    <w:rsid w:val="006E6A3D"/>
    <w:rsid w:val="006E6EF6"/>
    <w:rsid w:val="006E73A5"/>
    <w:rsid w:val="006E77CC"/>
    <w:rsid w:val="006F1433"/>
    <w:rsid w:val="006F23DD"/>
    <w:rsid w:val="006F3CA2"/>
    <w:rsid w:val="006F5700"/>
    <w:rsid w:val="006F59B0"/>
    <w:rsid w:val="006F5E71"/>
    <w:rsid w:val="006F5F5D"/>
    <w:rsid w:val="006F637F"/>
    <w:rsid w:val="006F6430"/>
    <w:rsid w:val="006F6FD5"/>
    <w:rsid w:val="006F7A16"/>
    <w:rsid w:val="007006C4"/>
    <w:rsid w:val="00701E6D"/>
    <w:rsid w:val="0070244E"/>
    <w:rsid w:val="00703A22"/>
    <w:rsid w:val="007042D4"/>
    <w:rsid w:val="00704B3C"/>
    <w:rsid w:val="00704E26"/>
    <w:rsid w:val="007064AB"/>
    <w:rsid w:val="007067F4"/>
    <w:rsid w:val="00706C51"/>
    <w:rsid w:val="00706CCC"/>
    <w:rsid w:val="00707C16"/>
    <w:rsid w:val="007146C0"/>
    <w:rsid w:val="00716E66"/>
    <w:rsid w:val="007212AA"/>
    <w:rsid w:val="0072156F"/>
    <w:rsid w:val="00721ED6"/>
    <w:rsid w:val="00723661"/>
    <w:rsid w:val="00723A44"/>
    <w:rsid w:val="00725FED"/>
    <w:rsid w:val="00726A03"/>
    <w:rsid w:val="0073020E"/>
    <w:rsid w:val="007303C1"/>
    <w:rsid w:val="007317FC"/>
    <w:rsid w:val="0073189E"/>
    <w:rsid w:val="00731AC7"/>
    <w:rsid w:val="00731DDF"/>
    <w:rsid w:val="0073356A"/>
    <w:rsid w:val="00733BA0"/>
    <w:rsid w:val="00743371"/>
    <w:rsid w:val="00744F73"/>
    <w:rsid w:val="00746681"/>
    <w:rsid w:val="00747348"/>
    <w:rsid w:val="007473F5"/>
    <w:rsid w:val="00750A1E"/>
    <w:rsid w:val="00753833"/>
    <w:rsid w:val="00753A6E"/>
    <w:rsid w:val="00754298"/>
    <w:rsid w:val="00756E38"/>
    <w:rsid w:val="0075711F"/>
    <w:rsid w:val="007618EA"/>
    <w:rsid w:val="00762060"/>
    <w:rsid w:val="007626EF"/>
    <w:rsid w:val="007627C8"/>
    <w:rsid w:val="00762FBB"/>
    <w:rsid w:val="00765185"/>
    <w:rsid w:val="00765E6F"/>
    <w:rsid w:val="00767967"/>
    <w:rsid w:val="00767EA0"/>
    <w:rsid w:val="00770409"/>
    <w:rsid w:val="00770A34"/>
    <w:rsid w:val="00771DA1"/>
    <w:rsid w:val="00773064"/>
    <w:rsid w:val="00773AB3"/>
    <w:rsid w:val="00773FFE"/>
    <w:rsid w:val="00774433"/>
    <w:rsid w:val="007748F8"/>
    <w:rsid w:val="00775071"/>
    <w:rsid w:val="007759B5"/>
    <w:rsid w:val="00781617"/>
    <w:rsid w:val="00781E64"/>
    <w:rsid w:val="007820A4"/>
    <w:rsid w:val="00783340"/>
    <w:rsid w:val="0078396B"/>
    <w:rsid w:val="00784106"/>
    <w:rsid w:val="00784DB3"/>
    <w:rsid w:val="0078706B"/>
    <w:rsid w:val="0078776C"/>
    <w:rsid w:val="00787ACB"/>
    <w:rsid w:val="00787DBB"/>
    <w:rsid w:val="007905B2"/>
    <w:rsid w:val="00791322"/>
    <w:rsid w:val="00791D4E"/>
    <w:rsid w:val="00792721"/>
    <w:rsid w:val="00792ABF"/>
    <w:rsid w:val="007A026A"/>
    <w:rsid w:val="007A0B09"/>
    <w:rsid w:val="007A3666"/>
    <w:rsid w:val="007A5687"/>
    <w:rsid w:val="007A5D6A"/>
    <w:rsid w:val="007A633C"/>
    <w:rsid w:val="007A73DC"/>
    <w:rsid w:val="007A7625"/>
    <w:rsid w:val="007A7F21"/>
    <w:rsid w:val="007B0BB9"/>
    <w:rsid w:val="007B0C30"/>
    <w:rsid w:val="007B1A06"/>
    <w:rsid w:val="007B1B8F"/>
    <w:rsid w:val="007B39A4"/>
    <w:rsid w:val="007B69CA"/>
    <w:rsid w:val="007C02BA"/>
    <w:rsid w:val="007C0B33"/>
    <w:rsid w:val="007C0C34"/>
    <w:rsid w:val="007C17B9"/>
    <w:rsid w:val="007C2870"/>
    <w:rsid w:val="007C671F"/>
    <w:rsid w:val="007C69B4"/>
    <w:rsid w:val="007D0FDA"/>
    <w:rsid w:val="007D46AC"/>
    <w:rsid w:val="007D6D8C"/>
    <w:rsid w:val="007D7B25"/>
    <w:rsid w:val="007E134F"/>
    <w:rsid w:val="007E1ABE"/>
    <w:rsid w:val="007E33C1"/>
    <w:rsid w:val="007E3DB2"/>
    <w:rsid w:val="007E4218"/>
    <w:rsid w:val="007E6BF3"/>
    <w:rsid w:val="007E7522"/>
    <w:rsid w:val="007E7C9A"/>
    <w:rsid w:val="007F029A"/>
    <w:rsid w:val="007F08DF"/>
    <w:rsid w:val="007F0E4C"/>
    <w:rsid w:val="007F3850"/>
    <w:rsid w:val="007F4D91"/>
    <w:rsid w:val="007F4F9B"/>
    <w:rsid w:val="007F588D"/>
    <w:rsid w:val="007F5C2C"/>
    <w:rsid w:val="007F6413"/>
    <w:rsid w:val="00800448"/>
    <w:rsid w:val="00801211"/>
    <w:rsid w:val="00801EAA"/>
    <w:rsid w:val="00802C16"/>
    <w:rsid w:val="0080489B"/>
    <w:rsid w:val="008049EC"/>
    <w:rsid w:val="00804AF7"/>
    <w:rsid w:val="0080687F"/>
    <w:rsid w:val="00807FD1"/>
    <w:rsid w:val="00811501"/>
    <w:rsid w:val="00813125"/>
    <w:rsid w:val="00813754"/>
    <w:rsid w:val="00816940"/>
    <w:rsid w:val="00816CEA"/>
    <w:rsid w:val="0081715B"/>
    <w:rsid w:val="00817857"/>
    <w:rsid w:val="00821A31"/>
    <w:rsid w:val="00822CE5"/>
    <w:rsid w:val="00822F46"/>
    <w:rsid w:val="00824161"/>
    <w:rsid w:val="00826653"/>
    <w:rsid w:val="00830379"/>
    <w:rsid w:val="008337A1"/>
    <w:rsid w:val="008340DB"/>
    <w:rsid w:val="0083438F"/>
    <w:rsid w:val="00834600"/>
    <w:rsid w:val="0083492B"/>
    <w:rsid w:val="00835FFF"/>
    <w:rsid w:val="0083621C"/>
    <w:rsid w:val="00836BFD"/>
    <w:rsid w:val="00837404"/>
    <w:rsid w:val="00841F7F"/>
    <w:rsid w:val="00843980"/>
    <w:rsid w:val="00845620"/>
    <w:rsid w:val="00845A33"/>
    <w:rsid w:val="00846CF6"/>
    <w:rsid w:val="00846FFB"/>
    <w:rsid w:val="00847CB5"/>
    <w:rsid w:val="00847DA5"/>
    <w:rsid w:val="00850E96"/>
    <w:rsid w:val="008514A0"/>
    <w:rsid w:val="00854DAA"/>
    <w:rsid w:val="00854E17"/>
    <w:rsid w:val="00856633"/>
    <w:rsid w:val="00856B50"/>
    <w:rsid w:val="00857568"/>
    <w:rsid w:val="00860282"/>
    <w:rsid w:val="00860ADA"/>
    <w:rsid w:val="00860C7E"/>
    <w:rsid w:val="0086260B"/>
    <w:rsid w:val="00863A6F"/>
    <w:rsid w:val="00864447"/>
    <w:rsid w:val="00864D48"/>
    <w:rsid w:val="00865067"/>
    <w:rsid w:val="008651B1"/>
    <w:rsid w:val="008659AF"/>
    <w:rsid w:val="00867E65"/>
    <w:rsid w:val="00871E2A"/>
    <w:rsid w:val="00873490"/>
    <w:rsid w:val="00873590"/>
    <w:rsid w:val="00874BA4"/>
    <w:rsid w:val="00875164"/>
    <w:rsid w:val="00876D9D"/>
    <w:rsid w:val="008771EC"/>
    <w:rsid w:val="00880C13"/>
    <w:rsid w:val="00881384"/>
    <w:rsid w:val="00881F10"/>
    <w:rsid w:val="00881FA9"/>
    <w:rsid w:val="008826A6"/>
    <w:rsid w:val="00882BC4"/>
    <w:rsid w:val="008830AD"/>
    <w:rsid w:val="00883940"/>
    <w:rsid w:val="00886617"/>
    <w:rsid w:val="00887DC5"/>
    <w:rsid w:val="008914F7"/>
    <w:rsid w:val="00891A5A"/>
    <w:rsid w:val="008920E3"/>
    <w:rsid w:val="00893092"/>
    <w:rsid w:val="0089365C"/>
    <w:rsid w:val="008940D5"/>
    <w:rsid w:val="00895DE8"/>
    <w:rsid w:val="008970A7"/>
    <w:rsid w:val="00897B21"/>
    <w:rsid w:val="00897F46"/>
    <w:rsid w:val="008A1686"/>
    <w:rsid w:val="008A218F"/>
    <w:rsid w:val="008A2BD4"/>
    <w:rsid w:val="008A32A2"/>
    <w:rsid w:val="008A3374"/>
    <w:rsid w:val="008A3F6D"/>
    <w:rsid w:val="008A512F"/>
    <w:rsid w:val="008A5218"/>
    <w:rsid w:val="008A6D5E"/>
    <w:rsid w:val="008A71DB"/>
    <w:rsid w:val="008B034F"/>
    <w:rsid w:val="008B19CC"/>
    <w:rsid w:val="008B3909"/>
    <w:rsid w:val="008B3DC3"/>
    <w:rsid w:val="008B5443"/>
    <w:rsid w:val="008B64AE"/>
    <w:rsid w:val="008B65AF"/>
    <w:rsid w:val="008B78F8"/>
    <w:rsid w:val="008B7920"/>
    <w:rsid w:val="008B7D4C"/>
    <w:rsid w:val="008C0750"/>
    <w:rsid w:val="008C0DB2"/>
    <w:rsid w:val="008C1691"/>
    <w:rsid w:val="008C198C"/>
    <w:rsid w:val="008C2427"/>
    <w:rsid w:val="008C456A"/>
    <w:rsid w:val="008C5D4D"/>
    <w:rsid w:val="008C68BC"/>
    <w:rsid w:val="008C7695"/>
    <w:rsid w:val="008C7E6F"/>
    <w:rsid w:val="008D1035"/>
    <w:rsid w:val="008D313B"/>
    <w:rsid w:val="008D4A58"/>
    <w:rsid w:val="008D515F"/>
    <w:rsid w:val="008D6394"/>
    <w:rsid w:val="008D66E3"/>
    <w:rsid w:val="008D67EF"/>
    <w:rsid w:val="008D7761"/>
    <w:rsid w:val="008E1D8C"/>
    <w:rsid w:val="008E394D"/>
    <w:rsid w:val="008E3D79"/>
    <w:rsid w:val="008E44EB"/>
    <w:rsid w:val="008E53AD"/>
    <w:rsid w:val="008F3786"/>
    <w:rsid w:val="008F5F13"/>
    <w:rsid w:val="008F64FF"/>
    <w:rsid w:val="008F6D3F"/>
    <w:rsid w:val="008F7898"/>
    <w:rsid w:val="00900039"/>
    <w:rsid w:val="0090006E"/>
    <w:rsid w:val="0090064C"/>
    <w:rsid w:val="0090073A"/>
    <w:rsid w:val="00901831"/>
    <w:rsid w:val="00902375"/>
    <w:rsid w:val="00903A06"/>
    <w:rsid w:val="00904210"/>
    <w:rsid w:val="00904A86"/>
    <w:rsid w:val="009069F7"/>
    <w:rsid w:val="00906CAB"/>
    <w:rsid w:val="00911409"/>
    <w:rsid w:val="00913DF9"/>
    <w:rsid w:val="0091443B"/>
    <w:rsid w:val="00914500"/>
    <w:rsid w:val="00914864"/>
    <w:rsid w:val="00914FCC"/>
    <w:rsid w:val="009151C8"/>
    <w:rsid w:val="00915876"/>
    <w:rsid w:val="009171A2"/>
    <w:rsid w:val="00917504"/>
    <w:rsid w:val="00920901"/>
    <w:rsid w:val="009216E4"/>
    <w:rsid w:val="00921779"/>
    <w:rsid w:val="00921AB7"/>
    <w:rsid w:val="00922E04"/>
    <w:rsid w:val="009230C2"/>
    <w:rsid w:val="00924261"/>
    <w:rsid w:val="00924BF5"/>
    <w:rsid w:val="00925971"/>
    <w:rsid w:val="00926BE7"/>
    <w:rsid w:val="00926BF0"/>
    <w:rsid w:val="00926CDF"/>
    <w:rsid w:val="00926EF2"/>
    <w:rsid w:val="009275DA"/>
    <w:rsid w:val="00927EB2"/>
    <w:rsid w:val="009307AD"/>
    <w:rsid w:val="00930BFF"/>
    <w:rsid w:val="00930F31"/>
    <w:rsid w:val="009314C5"/>
    <w:rsid w:val="009319C6"/>
    <w:rsid w:val="009330D0"/>
    <w:rsid w:val="0093406C"/>
    <w:rsid w:val="0093581F"/>
    <w:rsid w:val="00935F48"/>
    <w:rsid w:val="009418F7"/>
    <w:rsid w:val="00941A69"/>
    <w:rsid w:val="00942108"/>
    <w:rsid w:val="0094268D"/>
    <w:rsid w:val="00942A6E"/>
    <w:rsid w:val="00943803"/>
    <w:rsid w:val="009439ED"/>
    <w:rsid w:val="009444EF"/>
    <w:rsid w:val="00946560"/>
    <w:rsid w:val="00947911"/>
    <w:rsid w:val="00951005"/>
    <w:rsid w:val="009536C6"/>
    <w:rsid w:val="00953B60"/>
    <w:rsid w:val="0095678E"/>
    <w:rsid w:val="00956889"/>
    <w:rsid w:val="00956C1E"/>
    <w:rsid w:val="009571A0"/>
    <w:rsid w:val="00962B5B"/>
    <w:rsid w:val="00962BB5"/>
    <w:rsid w:val="00962FC4"/>
    <w:rsid w:val="00964012"/>
    <w:rsid w:val="00965F40"/>
    <w:rsid w:val="00967DD6"/>
    <w:rsid w:val="00967E95"/>
    <w:rsid w:val="00970784"/>
    <w:rsid w:val="00970A78"/>
    <w:rsid w:val="009715D8"/>
    <w:rsid w:val="009719FD"/>
    <w:rsid w:val="00971D46"/>
    <w:rsid w:val="00972E93"/>
    <w:rsid w:val="00972EC0"/>
    <w:rsid w:val="0097300D"/>
    <w:rsid w:val="009734CA"/>
    <w:rsid w:val="00973BB9"/>
    <w:rsid w:val="0097413D"/>
    <w:rsid w:val="00975551"/>
    <w:rsid w:val="0097654E"/>
    <w:rsid w:val="009804E0"/>
    <w:rsid w:val="0098053F"/>
    <w:rsid w:val="00981E45"/>
    <w:rsid w:val="00983101"/>
    <w:rsid w:val="009836DC"/>
    <w:rsid w:val="00983A7F"/>
    <w:rsid w:val="00985FBC"/>
    <w:rsid w:val="0098616E"/>
    <w:rsid w:val="00986463"/>
    <w:rsid w:val="009869EC"/>
    <w:rsid w:val="00987AFC"/>
    <w:rsid w:val="00990680"/>
    <w:rsid w:val="00993EC7"/>
    <w:rsid w:val="00995209"/>
    <w:rsid w:val="0099550C"/>
    <w:rsid w:val="009960CC"/>
    <w:rsid w:val="00996169"/>
    <w:rsid w:val="00997089"/>
    <w:rsid w:val="00997555"/>
    <w:rsid w:val="00997794"/>
    <w:rsid w:val="009A0423"/>
    <w:rsid w:val="009A05CD"/>
    <w:rsid w:val="009A2543"/>
    <w:rsid w:val="009A479A"/>
    <w:rsid w:val="009B287B"/>
    <w:rsid w:val="009B3036"/>
    <w:rsid w:val="009B394E"/>
    <w:rsid w:val="009B414E"/>
    <w:rsid w:val="009B61EF"/>
    <w:rsid w:val="009B7B83"/>
    <w:rsid w:val="009C0DF8"/>
    <w:rsid w:val="009C241E"/>
    <w:rsid w:val="009C3415"/>
    <w:rsid w:val="009C3A6E"/>
    <w:rsid w:val="009C432E"/>
    <w:rsid w:val="009C5872"/>
    <w:rsid w:val="009C5F4C"/>
    <w:rsid w:val="009C65C4"/>
    <w:rsid w:val="009C7131"/>
    <w:rsid w:val="009C731E"/>
    <w:rsid w:val="009D06D8"/>
    <w:rsid w:val="009D0B48"/>
    <w:rsid w:val="009D166A"/>
    <w:rsid w:val="009D19E1"/>
    <w:rsid w:val="009D29CE"/>
    <w:rsid w:val="009D2CAE"/>
    <w:rsid w:val="009D37BC"/>
    <w:rsid w:val="009D3990"/>
    <w:rsid w:val="009D3CFE"/>
    <w:rsid w:val="009D4E74"/>
    <w:rsid w:val="009D4E81"/>
    <w:rsid w:val="009D5187"/>
    <w:rsid w:val="009D5446"/>
    <w:rsid w:val="009D5BCD"/>
    <w:rsid w:val="009D6C8B"/>
    <w:rsid w:val="009E19CC"/>
    <w:rsid w:val="009E2710"/>
    <w:rsid w:val="009E2B2B"/>
    <w:rsid w:val="009E3534"/>
    <w:rsid w:val="009E5D81"/>
    <w:rsid w:val="009F0A61"/>
    <w:rsid w:val="009F101F"/>
    <w:rsid w:val="009F114C"/>
    <w:rsid w:val="009F2190"/>
    <w:rsid w:val="009F4722"/>
    <w:rsid w:val="009F4D45"/>
    <w:rsid w:val="009F5EA7"/>
    <w:rsid w:val="009F65D9"/>
    <w:rsid w:val="009F6818"/>
    <w:rsid w:val="009F71CD"/>
    <w:rsid w:val="009F7C81"/>
    <w:rsid w:val="009F7D83"/>
    <w:rsid w:val="00A000B2"/>
    <w:rsid w:val="00A019CF"/>
    <w:rsid w:val="00A02C4E"/>
    <w:rsid w:val="00A048D0"/>
    <w:rsid w:val="00A05C08"/>
    <w:rsid w:val="00A06495"/>
    <w:rsid w:val="00A06A15"/>
    <w:rsid w:val="00A0731F"/>
    <w:rsid w:val="00A07B18"/>
    <w:rsid w:val="00A10DB0"/>
    <w:rsid w:val="00A115CE"/>
    <w:rsid w:val="00A11697"/>
    <w:rsid w:val="00A1193C"/>
    <w:rsid w:val="00A11DFC"/>
    <w:rsid w:val="00A13F06"/>
    <w:rsid w:val="00A141BC"/>
    <w:rsid w:val="00A16E88"/>
    <w:rsid w:val="00A20EFE"/>
    <w:rsid w:val="00A20FC7"/>
    <w:rsid w:val="00A211A7"/>
    <w:rsid w:val="00A21E37"/>
    <w:rsid w:val="00A21EAE"/>
    <w:rsid w:val="00A22C36"/>
    <w:rsid w:val="00A24079"/>
    <w:rsid w:val="00A257E7"/>
    <w:rsid w:val="00A25862"/>
    <w:rsid w:val="00A269DE"/>
    <w:rsid w:val="00A27B34"/>
    <w:rsid w:val="00A30823"/>
    <w:rsid w:val="00A309BF"/>
    <w:rsid w:val="00A31031"/>
    <w:rsid w:val="00A313F4"/>
    <w:rsid w:val="00A319E2"/>
    <w:rsid w:val="00A327A1"/>
    <w:rsid w:val="00A32BB3"/>
    <w:rsid w:val="00A338AC"/>
    <w:rsid w:val="00A3552D"/>
    <w:rsid w:val="00A36059"/>
    <w:rsid w:val="00A41F9A"/>
    <w:rsid w:val="00A44898"/>
    <w:rsid w:val="00A45A21"/>
    <w:rsid w:val="00A46172"/>
    <w:rsid w:val="00A47B0C"/>
    <w:rsid w:val="00A521E3"/>
    <w:rsid w:val="00A5398D"/>
    <w:rsid w:val="00A5446A"/>
    <w:rsid w:val="00A54F96"/>
    <w:rsid w:val="00A55CB4"/>
    <w:rsid w:val="00A57149"/>
    <w:rsid w:val="00A614F3"/>
    <w:rsid w:val="00A6268A"/>
    <w:rsid w:val="00A6297A"/>
    <w:rsid w:val="00A63BD6"/>
    <w:rsid w:val="00A64415"/>
    <w:rsid w:val="00A72B13"/>
    <w:rsid w:val="00A73937"/>
    <w:rsid w:val="00A73B1A"/>
    <w:rsid w:val="00A74555"/>
    <w:rsid w:val="00A74CD5"/>
    <w:rsid w:val="00A74DB5"/>
    <w:rsid w:val="00A74F7E"/>
    <w:rsid w:val="00A750E8"/>
    <w:rsid w:val="00A75F17"/>
    <w:rsid w:val="00A76759"/>
    <w:rsid w:val="00A76988"/>
    <w:rsid w:val="00A772D1"/>
    <w:rsid w:val="00A77C18"/>
    <w:rsid w:val="00A77F1F"/>
    <w:rsid w:val="00A80168"/>
    <w:rsid w:val="00A80208"/>
    <w:rsid w:val="00A80471"/>
    <w:rsid w:val="00A80696"/>
    <w:rsid w:val="00A80CD4"/>
    <w:rsid w:val="00A82D0E"/>
    <w:rsid w:val="00A82F9A"/>
    <w:rsid w:val="00A83545"/>
    <w:rsid w:val="00A841DD"/>
    <w:rsid w:val="00A862E2"/>
    <w:rsid w:val="00A87967"/>
    <w:rsid w:val="00A87C25"/>
    <w:rsid w:val="00A9058B"/>
    <w:rsid w:val="00A90F0F"/>
    <w:rsid w:val="00A90F36"/>
    <w:rsid w:val="00A9125B"/>
    <w:rsid w:val="00A923AF"/>
    <w:rsid w:val="00A927BE"/>
    <w:rsid w:val="00A92CD0"/>
    <w:rsid w:val="00A92F77"/>
    <w:rsid w:val="00A9307D"/>
    <w:rsid w:val="00A95F9A"/>
    <w:rsid w:val="00A9707C"/>
    <w:rsid w:val="00A9751B"/>
    <w:rsid w:val="00A97A43"/>
    <w:rsid w:val="00AA2918"/>
    <w:rsid w:val="00AA30CC"/>
    <w:rsid w:val="00AA3D9D"/>
    <w:rsid w:val="00AA6111"/>
    <w:rsid w:val="00AA61F7"/>
    <w:rsid w:val="00AA77E3"/>
    <w:rsid w:val="00AA7A52"/>
    <w:rsid w:val="00AB07B1"/>
    <w:rsid w:val="00AB146D"/>
    <w:rsid w:val="00AB381F"/>
    <w:rsid w:val="00AB47BF"/>
    <w:rsid w:val="00AB6602"/>
    <w:rsid w:val="00AB76C4"/>
    <w:rsid w:val="00AC0F8D"/>
    <w:rsid w:val="00AC3F56"/>
    <w:rsid w:val="00AC673D"/>
    <w:rsid w:val="00AC6CBE"/>
    <w:rsid w:val="00AC7477"/>
    <w:rsid w:val="00AD2612"/>
    <w:rsid w:val="00AD2D43"/>
    <w:rsid w:val="00AD52F7"/>
    <w:rsid w:val="00AD5874"/>
    <w:rsid w:val="00AD6122"/>
    <w:rsid w:val="00AD6BA9"/>
    <w:rsid w:val="00AE0A8D"/>
    <w:rsid w:val="00AE13F1"/>
    <w:rsid w:val="00AE1978"/>
    <w:rsid w:val="00AE19CC"/>
    <w:rsid w:val="00AE3628"/>
    <w:rsid w:val="00AE4A86"/>
    <w:rsid w:val="00AF0092"/>
    <w:rsid w:val="00AF1387"/>
    <w:rsid w:val="00AF1756"/>
    <w:rsid w:val="00AF1D7D"/>
    <w:rsid w:val="00AF3139"/>
    <w:rsid w:val="00AF38F7"/>
    <w:rsid w:val="00AF5F35"/>
    <w:rsid w:val="00AF6C90"/>
    <w:rsid w:val="00AF74DC"/>
    <w:rsid w:val="00B00BBD"/>
    <w:rsid w:val="00B01B44"/>
    <w:rsid w:val="00B031E9"/>
    <w:rsid w:val="00B03D41"/>
    <w:rsid w:val="00B040E3"/>
    <w:rsid w:val="00B046B4"/>
    <w:rsid w:val="00B0594D"/>
    <w:rsid w:val="00B05D3B"/>
    <w:rsid w:val="00B067C9"/>
    <w:rsid w:val="00B1180E"/>
    <w:rsid w:val="00B119AD"/>
    <w:rsid w:val="00B11ACA"/>
    <w:rsid w:val="00B1497C"/>
    <w:rsid w:val="00B15BF0"/>
    <w:rsid w:val="00B15D7E"/>
    <w:rsid w:val="00B21C79"/>
    <w:rsid w:val="00B22934"/>
    <w:rsid w:val="00B235CD"/>
    <w:rsid w:val="00B243F4"/>
    <w:rsid w:val="00B246BA"/>
    <w:rsid w:val="00B27000"/>
    <w:rsid w:val="00B30F5A"/>
    <w:rsid w:val="00B313F4"/>
    <w:rsid w:val="00B325A0"/>
    <w:rsid w:val="00B33319"/>
    <w:rsid w:val="00B33A34"/>
    <w:rsid w:val="00B33CF7"/>
    <w:rsid w:val="00B35683"/>
    <w:rsid w:val="00B35BD3"/>
    <w:rsid w:val="00B36746"/>
    <w:rsid w:val="00B36A09"/>
    <w:rsid w:val="00B37141"/>
    <w:rsid w:val="00B37EEC"/>
    <w:rsid w:val="00B411B4"/>
    <w:rsid w:val="00B46142"/>
    <w:rsid w:val="00B46C55"/>
    <w:rsid w:val="00B5046C"/>
    <w:rsid w:val="00B518A8"/>
    <w:rsid w:val="00B519CE"/>
    <w:rsid w:val="00B52F4A"/>
    <w:rsid w:val="00B555EC"/>
    <w:rsid w:val="00B55F03"/>
    <w:rsid w:val="00B57C68"/>
    <w:rsid w:val="00B617D2"/>
    <w:rsid w:val="00B62DDD"/>
    <w:rsid w:val="00B6309C"/>
    <w:rsid w:val="00B63862"/>
    <w:rsid w:val="00B6446C"/>
    <w:rsid w:val="00B64BC4"/>
    <w:rsid w:val="00B66647"/>
    <w:rsid w:val="00B66FE0"/>
    <w:rsid w:val="00B71B6E"/>
    <w:rsid w:val="00B720FD"/>
    <w:rsid w:val="00B72D84"/>
    <w:rsid w:val="00B744B1"/>
    <w:rsid w:val="00B74603"/>
    <w:rsid w:val="00B75E02"/>
    <w:rsid w:val="00B76345"/>
    <w:rsid w:val="00B7682F"/>
    <w:rsid w:val="00B771FC"/>
    <w:rsid w:val="00B77FC2"/>
    <w:rsid w:val="00B80909"/>
    <w:rsid w:val="00B80F86"/>
    <w:rsid w:val="00B81C09"/>
    <w:rsid w:val="00B838C2"/>
    <w:rsid w:val="00B839A2"/>
    <w:rsid w:val="00B84E76"/>
    <w:rsid w:val="00B85202"/>
    <w:rsid w:val="00B87618"/>
    <w:rsid w:val="00B90795"/>
    <w:rsid w:val="00B90882"/>
    <w:rsid w:val="00B909C0"/>
    <w:rsid w:val="00B913B3"/>
    <w:rsid w:val="00B92191"/>
    <w:rsid w:val="00B93387"/>
    <w:rsid w:val="00B94412"/>
    <w:rsid w:val="00B94B44"/>
    <w:rsid w:val="00B97D21"/>
    <w:rsid w:val="00BA0DF9"/>
    <w:rsid w:val="00BA3878"/>
    <w:rsid w:val="00BA3C3B"/>
    <w:rsid w:val="00BB1E7F"/>
    <w:rsid w:val="00BB48B5"/>
    <w:rsid w:val="00BB66C4"/>
    <w:rsid w:val="00BB7BD2"/>
    <w:rsid w:val="00BB7FEE"/>
    <w:rsid w:val="00BC16AC"/>
    <w:rsid w:val="00BC1A85"/>
    <w:rsid w:val="00BC4098"/>
    <w:rsid w:val="00BC4925"/>
    <w:rsid w:val="00BC4B84"/>
    <w:rsid w:val="00BC513F"/>
    <w:rsid w:val="00BC74CD"/>
    <w:rsid w:val="00BD169F"/>
    <w:rsid w:val="00BD2936"/>
    <w:rsid w:val="00BD2D32"/>
    <w:rsid w:val="00BD356B"/>
    <w:rsid w:val="00BD39CC"/>
    <w:rsid w:val="00BD4854"/>
    <w:rsid w:val="00BE034A"/>
    <w:rsid w:val="00BE03BB"/>
    <w:rsid w:val="00BE09BF"/>
    <w:rsid w:val="00BE178B"/>
    <w:rsid w:val="00BE3382"/>
    <w:rsid w:val="00BE3790"/>
    <w:rsid w:val="00BE44E5"/>
    <w:rsid w:val="00BE4AFA"/>
    <w:rsid w:val="00BE6ACA"/>
    <w:rsid w:val="00BE7D0D"/>
    <w:rsid w:val="00BF0035"/>
    <w:rsid w:val="00BF16E7"/>
    <w:rsid w:val="00BF25D5"/>
    <w:rsid w:val="00BF3B08"/>
    <w:rsid w:val="00BF4ECC"/>
    <w:rsid w:val="00BF547C"/>
    <w:rsid w:val="00BF5B0A"/>
    <w:rsid w:val="00C03AAF"/>
    <w:rsid w:val="00C04378"/>
    <w:rsid w:val="00C04460"/>
    <w:rsid w:val="00C05599"/>
    <w:rsid w:val="00C079A7"/>
    <w:rsid w:val="00C07A88"/>
    <w:rsid w:val="00C11CC1"/>
    <w:rsid w:val="00C14136"/>
    <w:rsid w:val="00C14A75"/>
    <w:rsid w:val="00C16BB3"/>
    <w:rsid w:val="00C171CA"/>
    <w:rsid w:val="00C173E7"/>
    <w:rsid w:val="00C235A2"/>
    <w:rsid w:val="00C23C5B"/>
    <w:rsid w:val="00C24817"/>
    <w:rsid w:val="00C25280"/>
    <w:rsid w:val="00C25646"/>
    <w:rsid w:val="00C261C3"/>
    <w:rsid w:val="00C26882"/>
    <w:rsid w:val="00C27FE5"/>
    <w:rsid w:val="00C30328"/>
    <w:rsid w:val="00C3044E"/>
    <w:rsid w:val="00C321F5"/>
    <w:rsid w:val="00C3423C"/>
    <w:rsid w:val="00C34935"/>
    <w:rsid w:val="00C34E51"/>
    <w:rsid w:val="00C35258"/>
    <w:rsid w:val="00C35BF2"/>
    <w:rsid w:val="00C4094B"/>
    <w:rsid w:val="00C40A43"/>
    <w:rsid w:val="00C41F88"/>
    <w:rsid w:val="00C436D1"/>
    <w:rsid w:val="00C44E0E"/>
    <w:rsid w:val="00C45C92"/>
    <w:rsid w:val="00C46517"/>
    <w:rsid w:val="00C46715"/>
    <w:rsid w:val="00C51A0F"/>
    <w:rsid w:val="00C528CF"/>
    <w:rsid w:val="00C53EC3"/>
    <w:rsid w:val="00C54FD9"/>
    <w:rsid w:val="00C565B5"/>
    <w:rsid w:val="00C5672C"/>
    <w:rsid w:val="00C574E2"/>
    <w:rsid w:val="00C62C8B"/>
    <w:rsid w:val="00C65005"/>
    <w:rsid w:val="00C6588F"/>
    <w:rsid w:val="00C658AB"/>
    <w:rsid w:val="00C66204"/>
    <w:rsid w:val="00C6621E"/>
    <w:rsid w:val="00C7095A"/>
    <w:rsid w:val="00C709F1"/>
    <w:rsid w:val="00C70C2D"/>
    <w:rsid w:val="00C71F61"/>
    <w:rsid w:val="00C72232"/>
    <w:rsid w:val="00C7384E"/>
    <w:rsid w:val="00C73C40"/>
    <w:rsid w:val="00C7505B"/>
    <w:rsid w:val="00C75B8B"/>
    <w:rsid w:val="00C76628"/>
    <w:rsid w:val="00C76629"/>
    <w:rsid w:val="00C76A4D"/>
    <w:rsid w:val="00C76D34"/>
    <w:rsid w:val="00C76E4F"/>
    <w:rsid w:val="00C775F6"/>
    <w:rsid w:val="00C80B7C"/>
    <w:rsid w:val="00C80C23"/>
    <w:rsid w:val="00C80FB4"/>
    <w:rsid w:val="00C80FC6"/>
    <w:rsid w:val="00C81FA5"/>
    <w:rsid w:val="00C82E8F"/>
    <w:rsid w:val="00C83541"/>
    <w:rsid w:val="00C8385C"/>
    <w:rsid w:val="00C83E11"/>
    <w:rsid w:val="00C84BBB"/>
    <w:rsid w:val="00C8536F"/>
    <w:rsid w:val="00C85762"/>
    <w:rsid w:val="00C86138"/>
    <w:rsid w:val="00C86B22"/>
    <w:rsid w:val="00C92D2A"/>
    <w:rsid w:val="00C931AE"/>
    <w:rsid w:val="00C9336F"/>
    <w:rsid w:val="00C9484F"/>
    <w:rsid w:val="00C94911"/>
    <w:rsid w:val="00C94F1A"/>
    <w:rsid w:val="00C95C57"/>
    <w:rsid w:val="00C966DD"/>
    <w:rsid w:val="00C97D71"/>
    <w:rsid w:val="00CA2212"/>
    <w:rsid w:val="00CA2AB0"/>
    <w:rsid w:val="00CA2AEE"/>
    <w:rsid w:val="00CA50DC"/>
    <w:rsid w:val="00CA54D9"/>
    <w:rsid w:val="00CA720C"/>
    <w:rsid w:val="00CB03DF"/>
    <w:rsid w:val="00CB0DB8"/>
    <w:rsid w:val="00CB1723"/>
    <w:rsid w:val="00CB1DA4"/>
    <w:rsid w:val="00CB25E3"/>
    <w:rsid w:val="00CB2BA4"/>
    <w:rsid w:val="00CB32FC"/>
    <w:rsid w:val="00CB3B5A"/>
    <w:rsid w:val="00CB3CEC"/>
    <w:rsid w:val="00CB5937"/>
    <w:rsid w:val="00CB6017"/>
    <w:rsid w:val="00CB740E"/>
    <w:rsid w:val="00CB7765"/>
    <w:rsid w:val="00CB78AE"/>
    <w:rsid w:val="00CB7F1D"/>
    <w:rsid w:val="00CC1704"/>
    <w:rsid w:val="00CC214E"/>
    <w:rsid w:val="00CC223A"/>
    <w:rsid w:val="00CC29BA"/>
    <w:rsid w:val="00CC2B73"/>
    <w:rsid w:val="00CC3C3C"/>
    <w:rsid w:val="00CC5A44"/>
    <w:rsid w:val="00CC6A5E"/>
    <w:rsid w:val="00CC7C62"/>
    <w:rsid w:val="00CD06FC"/>
    <w:rsid w:val="00CD1CD7"/>
    <w:rsid w:val="00CD1DA8"/>
    <w:rsid w:val="00CD2EC7"/>
    <w:rsid w:val="00CD6F79"/>
    <w:rsid w:val="00CE1130"/>
    <w:rsid w:val="00CE1D07"/>
    <w:rsid w:val="00CE3D7C"/>
    <w:rsid w:val="00CE7988"/>
    <w:rsid w:val="00CF1D7B"/>
    <w:rsid w:val="00CF23F4"/>
    <w:rsid w:val="00CF4D01"/>
    <w:rsid w:val="00CF571F"/>
    <w:rsid w:val="00CF586B"/>
    <w:rsid w:val="00CF5FE9"/>
    <w:rsid w:val="00CF731F"/>
    <w:rsid w:val="00D00348"/>
    <w:rsid w:val="00D00722"/>
    <w:rsid w:val="00D007D4"/>
    <w:rsid w:val="00D00A56"/>
    <w:rsid w:val="00D017AA"/>
    <w:rsid w:val="00D01EA5"/>
    <w:rsid w:val="00D025AF"/>
    <w:rsid w:val="00D02803"/>
    <w:rsid w:val="00D031D8"/>
    <w:rsid w:val="00D049FA"/>
    <w:rsid w:val="00D05158"/>
    <w:rsid w:val="00D07430"/>
    <w:rsid w:val="00D07873"/>
    <w:rsid w:val="00D1111F"/>
    <w:rsid w:val="00D12C46"/>
    <w:rsid w:val="00D13163"/>
    <w:rsid w:val="00D13B7E"/>
    <w:rsid w:val="00D1474F"/>
    <w:rsid w:val="00D14EC8"/>
    <w:rsid w:val="00D15EE0"/>
    <w:rsid w:val="00D16034"/>
    <w:rsid w:val="00D1706A"/>
    <w:rsid w:val="00D20682"/>
    <w:rsid w:val="00D214B6"/>
    <w:rsid w:val="00D21F48"/>
    <w:rsid w:val="00D22965"/>
    <w:rsid w:val="00D244A5"/>
    <w:rsid w:val="00D25C69"/>
    <w:rsid w:val="00D27830"/>
    <w:rsid w:val="00D31CA3"/>
    <w:rsid w:val="00D32B2D"/>
    <w:rsid w:val="00D34509"/>
    <w:rsid w:val="00D349DF"/>
    <w:rsid w:val="00D349F1"/>
    <w:rsid w:val="00D370A1"/>
    <w:rsid w:val="00D400EE"/>
    <w:rsid w:val="00D40DA9"/>
    <w:rsid w:val="00D423FC"/>
    <w:rsid w:val="00D42DB5"/>
    <w:rsid w:val="00D43BC2"/>
    <w:rsid w:val="00D44097"/>
    <w:rsid w:val="00D45835"/>
    <w:rsid w:val="00D466E5"/>
    <w:rsid w:val="00D46B91"/>
    <w:rsid w:val="00D46D0B"/>
    <w:rsid w:val="00D51312"/>
    <w:rsid w:val="00D51A0D"/>
    <w:rsid w:val="00D52FF1"/>
    <w:rsid w:val="00D552EE"/>
    <w:rsid w:val="00D55F7B"/>
    <w:rsid w:val="00D56293"/>
    <w:rsid w:val="00D5739D"/>
    <w:rsid w:val="00D57920"/>
    <w:rsid w:val="00D61DEF"/>
    <w:rsid w:val="00D63123"/>
    <w:rsid w:val="00D63F63"/>
    <w:rsid w:val="00D679C0"/>
    <w:rsid w:val="00D712E6"/>
    <w:rsid w:val="00D73E2D"/>
    <w:rsid w:val="00D75670"/>
    <w:rsid w:val="00D763C2"/>
    <w:rsid w:val="00D7678C"/>
    <w:rsid w:val="00D77472"/>
    <w:rsid w:val="00D801D1"/>
    <w:rsid w:val="00D8062B"/>
    <w:rsid w:val="00D80B71"/>
    <w:rsid w:val="00D82DDB"/>
    <w:rsid w:val="00D85EC4"/>
    <w:rsid w:val="00D862EE"/>
    <w:rsid w:val="00D8647E"/>
    <w:rsid w:val="00D87840"/>
    <w:rsid w:val="00D90024"/>
    <w:rsid w:val="00D910A8"/>
    <w:rsid w:val="00D91720"/>
    <w:rsid w:val="00D94F20"/>
    <w:rsid w:val="00D95D73"/>
    <w:rsid w:val="00D960D8"/>
    <w:rsid w:val="00D9667E"/>
    <w:rsid w:val="00D96832"/>
    <w:rsid w:val="00D975FC"/>
    <w:rsid w:val="00D97898"/>
    <w:rsid w:val="00DA046B"/>
    <w:rsid w:val="00DA1B8A"/>
    <w:rsid w:val="00DA3B72"/>
    <w:rsid w:val="00DA42CE"/>
    <w:rsid w:val="00DA4B17"/>
    <w:rsid w:val="00DA5A77"/>
    <w:rsid w:val="00DA6553"/>
    <w:rsid w:val="00DB01DC"/>
    <w:rsid w:val="00DB0453"/>
    <w:rsid w:val="00DB0A11"/>
    <w:rsid w:val="00DB13D0"/>
    <w:rsid w:val="00DB2FBA"/>
    <w:rsid w:val="00DB5FB2"/>
    <w:rsid w:val="00DB7121"/>
    <w:rsid w:val="00DB725D"/>
    <w:rsid w:val="00DB7DEB"/>
    <w:rsid w:val="00DC0CAA"/>
    <w:rsid w:val="00DC2223"/>
    <w:rsid w:val="00DC2A4F"/>
    <w:rsid w:val="00DC2B1E"/>
    <w:rsid w:val="00DC2C1E"/>
    <w:rsid w:val="00DC5047"/>
    <w:rsid w:val="00DC5BBE"/>
    <w:rsid w:val="00DC5C1C"/>
    <w:rsid w:val="00DC70A1"/>
    <w:rsid w:val="00DD0A0C"/>
    <w:rsid w:val="00DD0B16"/>
    <w:rsid w:val="00DD14B3"/>
    <w:rsid w:val="00DD1632"/>
    <w:rsid w:val="00DD3866"/>
    <w:rsid w:val="00DD3E99"/>
    <w:rsid w:val="00DD4E1A"/>
    <w:rsid w:val="00DD598E"/>
    <w:rsid w:val="00DD611D"/>
    <w:rsid w:val="00DD7C33"/>
    <w:rsid w:val="00DE5CD7"/>
    <w:rsid w:val="00DE5F46"/>
    <w:rsid w:val="00DE611B"/>
    <w:rsid w:val="00DE62BE"/>
    <w:rsid w:val="00DE797B"/>
    <w:rsid w:val="00DE7D8C"/>
    <w:rsid w:val="00DF00EA"/>
    <w:rsid w:val="00DF06AB"/>
    <w:rsid w:val="00DF108F"/>
    <w:rsid w:val="00DF217F"/>
    <w:rsid w:val="00DF315B"/>
    <w:rsid w:val="00DF5F12"/>
    <w:rsid w:val="00DF67AB"/>
    <w:rsid w:val="00DF6B9D"/>
    <w:rsid w:val="00DF6DCD"/>
    <w:rsid w:val="00DF6FD9"/>
    <w:rsid w:val="00E03C4F"/>
    <w:rsid w:val="00E10049"/>
    <w:rsid w:val="00E11D0A"/>
    <w:rsid w:val="00E11EE3"/>
    <w:rsid w:val="00E13400"/>
    <w:rsid w:val="00E140D7"/>
    <w:rsid w:val="00E15E51"/>
    <w:rsid w:val="00E16C80"/>
    <w:rsid w:val="00E20183"/>
    <w:rsid w:val="00E21131"/>
    <w:rsid w:val="00E21CE0"/>
    <w:rsid w:val="00E2345C"/>
    <w:rsid w:val="00E24179"/>
    <w:rsid w:val="00E27E47"/>
    <w:rsid w:val="00E300A6"/>
    <w:rsid w:val="00E306D7"/>
    <w:rsid w:val="00E30888"/>
    <w:rsid w:val="00E30DA0"/>
    <w:rsid w:val="00E346F7"/>
    <w:rsid w:val="00E35631"/>
    <w:rsid w:val="00E356FC"/>
    <w:rsid w:val="00E3615C"/>
    <w:rsid w:val="00E373F7"/>
    <w:rsid w:val="00E37698"/>
    <w:rsid w:val="00E40133"/>
    <w:rsid w:val="00E40899"/>
    <w:rsid w:val="00E41346"/>
    <w:rsid w:val="00E4175D"/>
    <w:rsid w:val="00E41FCB"/>
    <w:rsid w:val="00E42E12"/>
    <w:rsid w:val="00E43977"/>
    <w:rsid w:val="00E443F8"/>
    <w:rsid w:val="00E45BD7"/>
    <w:rsid w:val="00E506CA"/>
    <w:rsid w:val="00E5098A"/>
    <w:rsid w:val="00E5166D"/>
    <w:rsid w:val="00E52DAE"/>
    <w:rsid w:val="00E52FDA"/>
    <w:rsid w:val="00E5407D"/>
    <w:rsid w:val="00E54CB1"/>
    <w:rsid w:val="00E56616"/>
    <w:rsid w:val="00E6135D"/>
    <w:rsid w:val="00E63ED7"/>
    <w:rsid w:val="00E656D3"/>
    <w:rsid w:val="00E6703C"/>
    <w:rsid w:val="00E70419"/>
    <w:rsid w:val="00E70584"/>
    <w:rsid w:val="00E70D41"/>
    <w:rsid w:val="00E72BE4"/>
    <w:rsid w:val="00E73576"/>
    <w:rsid w:val="00E74122"/>
    <w:rsid w:val="00E76A6C"/>
    <w:rsid w:val="00E77647"/>
    <w:rsid w:val="00E776C4"/>
    <w:rsid w:val="00E77823"/>
    <w:rsid w:val="00E8762C"/>
    <w:rsid w:val="00E90D04"/>
    <w:rsid w:val="00E90F07"/>
    <w:rsid w:val="00E91EE0"/>
    <w:rsid w:val="00E9294E"/>
    <w:rsid w:val="00E93501"/>
    <w:rsid w:val="00E94E89"/>
    <w:rsid w:val="00E976D8"/>
    <w:rsid w:val="00EA05CB"/>
    <w:rsid w:val="00EA064E"/>
    <w:rsid w:val="00EA0881"/>
    <w:rsid w:val="00EA27E4"/>
    <w:rsid w:val="00EA4E12"/>
    <w:rsid w:val="00EA6001"/>
    <w:rsid w:val="00EB019D"/>
    <w:rsid w:val="00EB5268"/>
    <w:rsid w:val="00EB7E8B"/>
    <w:rsid w:val="00EC046D"/>
    <w:rsid w:val="00EC089B"/>
    <w:rsid w:val="00EC0D5D"/>
    <w:rsid w:val="00EC1022"/>
    <w:rsid w:val="00EC28CE"/>
    <w:rsid w:val="00EC3123"/>
    <w:rsid w:val="00EC3FF8"/>
    <w:rsid w:val="00EC5C32"/>
    <w:rsid w:val="00EC7BA4"/>
    <w:rsid w:val="00ED020D"/>
    <w:rsid w:val="00ED0536"/>
    <w:rsid w:val="00ED060B"/>
    <w:rsid w:val="00ED069D"/>
    <w:rsid w:val="00ED15BE"/>
    <w:rsid w:val="00ED2309"/>
    <w:rsid w:val="00ED2CC6"/>
    <w:rsid w:val="00ED600A"/>
    <w:rsid w:val="00ED6832"/>
    <w:rsid w:val="00ED6992"/>
    <w:rsid w:val="00ED6CC1"/>
    <w:rsid w:val="00ED755A"/>
    <w:rsid w:val="00EE137A"/>
    <w:rsid w:val="00EE2BB2"/>
    <w:rsid w:val="00EE4B73"/>
    <w:rsid w:val="00EE5238"/>
    <w:rsid w:val="00EE7A72"/>
    <w:rsid w:val="00EF08D3"/>
    <w:rsid w:val="00EF0957"/>
    <w:rsid w:val="00EF0D2F"/>
    <w:rsid w:val="00EF1085"/>
    <w:rsid w:val="00EF15F0"/>
    <w:rsid w:val="00EF250D"/>
    <w:rsid w:val="00EF2A7C"/>
    <w:rsid w:val="00EF2E5D"/>
    <w:rsid w:val="00EF499A"/>
    <w:rsid w:val="00EF4F1F"/>
    <w:rsid w:val="00EF525A"/>
    <w:rsid w:val="00F02C07"/>
    <w:rsid w:val="00F03C91"/>
    <w:rsid w:val="00F07346"/>
    <w:rsid w:val="00F07873"/>
    <w:rsid w:val="00F07B63"/>
    <w:rsid w:val="00F10E52"/>
    <w:rsid w:val="00F12730"/>
    <w:rsid w:val="00F12F90"/>
    <w:rsid w:val="00F13054"/>
    <w:rsid w:val="00F1348E"/>
    <w:rsid w:val="00F14783"/>
    <w:rsid w:val="00F158B1"/>
    <w:rsid w:val="00F15BDD"/>
    <w:rsid w:val="00F15EA3"/>
    <w:rsid w:val="00F16032"/>
    <w:rsid w:val="00F169A9"/>
    <w:rsid w:val="00F21257"/>
    <w:rsid w:val="00F21926"/>
    <w:rsid w:val="00F21F86"/>
    <w:rsid w:val="00F22728"/>
    <w:rsid w:val="00F2339C"/>
    <w:rsid w:val="00F23A33"/>
    <w:rsid w:val="00F245D5"/>
    <w:rsid w:val="00F248A5"/>
    <w:rsid w:val="00F24D9F"/>
    <w:rsid w:val="00F25381"/>
    <w:rsid w:val="00F25D11"/>
    <w:rsid w:val="00F27FE0"/>
    <w:rsid w:val="00F30269"/>
    <w:rsid w:val="00F30622"/>
    <w:rsid w:val="00F307FA"/>
    <w:rsid w:val="00F308C1"/>
    <w:rsid w:val="00F30DAF"/>
    <w:rsid w:val="00F3218F"/>
    <w:rsid w:val="00F322F9"/>
    <w:rsid w:val="00F330E2"/>
    <w:rsid w:val="00F338BE"/>
    <w:rsid w:val="00F33C50"/>
    <w:rsid w:val="00F36BFB"/>
    <w:rsid w:val="00F36DFF"/>
    <w:rsid w:val="00F37F3B"/>
    <w:rsid w:val="00F37F9F"/>
    <w:rsid w:val="00F405DA"/>
    <w:rsid w:val="00F42C84"/>
    <w:rsid w:val="00F439AF"/>
    <w:rsid w:val="00F43A83"/>
    <w:rsid w:val="00F44CCE"/>
    <w:rsid w:val="00F45D1F"/>
    <w:rsid w:val="00F4703B"/>
    <w:rsid w:val="00F47C4F"/>
    <w:rsid w:val="00F50EDE"/>
    <w:rsid w:val="00F5149F"/>
    <w:rsid w:val="00F55A8E"/>
    <w:rsid w:val="00F5607C"/>
    <w:rsid w:val="00F562F3"/>
    <w:rsid w:val="00F57980"/>
    <w:rsid w:val="00F57CC1"/>
    <w:rsid w:val="00F60677"/>
    <w:rsid w:val="00F61134"/>
    <w:rsid w:val="00F62116"/>
    <w:rsid w:val="00F6211B"/>
    <w:rsid w:val="00F62183"/>
    <w:rsid w:val="00F624C2"/>
    <w:rsid w:val="00F62EA2"/>
    <w:rsid w:val="00F647AB"/>
    <w:rsid w:val="00F64DB0"/>
    <w:rsid w:val="00F65DFF"/>
    <w:rsid w:val="00F67447"/>
    <w:rsid w:val="00F7098A"/>
    <w:rsid w:val="00F71636"/>
    <w:rsid w:val="00F73D07"/>
    <w:rsid w:val="00F772E3"/>
    <w:rsid w:val="00F77532"/>
    <w:rsid w:val="00F77E41"/>
    <w:rsid w:val="00F806E8"/>
    <w:rsid w:val="00F8241D"/>
    <w:rsid w:val="00F83355"/>
    <w:rsid w:val="00F83859"/>
    <w:rsid w:val="00F850A3"/>
    <w:rsid w:val="00F85497"/>
    <w:rsid w:val="00F85C72"/>
    <w:rsid w:val="00F85E35"/>
    <w:rsid w:val="00F85EE9"/>
    <w:rsid w:val="00F86700"/>
    <w:rsid w:val="00F928B8"/>
    <w:rsid w:val="00F92DF8"/>
    <w:rsid w:val="00F944FF"/>
    <w:rsid w:val="00F95EAD"/>
    <w:rsid w:val="00FA0D55"/>
    <w:rsid w:val="00FA17DF"/>
    <w:rsid w:val="00FA1D4D"/>
    <w:rsid w:val="00FA343D"/>
    <w:rsid w:val="00FA5A31"/>
    <w:rsid w:val="00FA703C"/>
    <w:rsid w:val="00FA7632"/>
    <w:rsid w:val="00FA781D"/>
    <w:rsid w:val="00FB13F3"/>
    <w:rsid w:val="00FB30F8"/>
    <w:rsid w:val="00FB31D6"/>
    <w:rsid w:val="00FB3355"/>
    <w:rsid w:val="00FB478D"/>
    <w:rsid w:val="00FC0145"/>
    <w:rsid w:val="00FC0A4C"/>
    <w:rsid w:val="00FC0AB4"/>
    <w:rsid w:val="00FC18B1"/>
    <w:rsid w:val="00FC3BF9"/>
    <w:rsid w:val="00FC3E35"/>
    <w:rsid w:val="00FC3F2A"/>
    <w:rsid w:val="00FC4AC2"/>
    <w:rsid w:val="00FC53B6"/>
    <w:rsid w:val="00FC564A"/>
    <w:rsid w:val="00FC5AFF"/>
    <w:rsid w:val="00FC62EF"/>
    <w:rsid w:val="00FC72C2"/>
    <w:rsid w:val="00FC773F"/>
    <w:rsid w:val="00FC7915"/>
    <w:rsid w:val="00FD0615"/>
    <w:rsid w:val="00FD065F"/>
    <w:rsid w:val="00FD13F8"/>
    <w:rsid w:val="00FD1B54"/>
    <w:rsid w:val="00FD366C"/>
    <w:rsid w:val="00FD3E02"/>
    <w:rsid w:val="00FD57CE"/>
    <w:rsid w:val="00FD5EF8"/>
    <w:rsid w:val="00FD63D8"/>
    <w:rsid w:val="00FD64D3"/>
    <w:rsid w:val="00FD714B"/>
    <w:rsid w:val="00FE0241"/>
    <w:rsid w:val="00FE1141"/>
    <w:rsid w:val="00FE43FF"/>
    <w:rsid w:val="00FE4CB1"/>
    <w:rsid w:val="00FE5A20"/>
    <w:rsid w:val="00FF14AE"/>
    <w:rsid w:val="00FF3D09"/>
    <w:rsid w:val="00FF3DF5"/>
    <w:rsid w:val="00FF48B1"/>
    <w:rsid w:val="00FF5A9D"/>
    <w:rsid w:val="00FF6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538220-DC9E-457A-B1F2-A4A5AF5D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857"/>
    <w:pPr>
      <w:ind w:left="720"/>
      <w:contextualSpacing/>
    </w:pPr>
  </w:style>
  <w:style w:type="paragraph" w:styleId="BalloonText">
    <w:name w:val="Balloon Text"/>
    <w:basedOn w:val="Normal"/>
    <w:link w:val="BalloonTextChar"/>
    <w:uiPriority w:val="99"/>
    <w:semiHidden/>
    <w:unhideWhenUsed/>
    <w:rsid w:val="00D031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1D8"/>
    <w:rPr>
      <w:rFonts w:ascii="Segoe UI" w:hAnsi="Segoe UI" w:cs="Segoe UI"/>
      <w:sz w:val="18"/>
      <w:szCs w:val="18"/>
    </w:rPr>
  </w:style>
  <w:style w:type="paragraph" w:styleId="NoSpacing">
    <w:name w:val="No Spacing"/>
    <w:link w:val="NoSpacingChar"/>
    <w:uiPriority w:val="1"/>
    <w:qFormat/>
    <w:rsid w:val="00856B50"/>
    <w:pPr>
      <w:spacing w:after="0" w:line="240" w:lineRule="auto"/>
    </w:pPr>
    <w:rPr>
      <w:rFonts w:eastAsiaTheme="minorEastAsia"/>
    </w:rPr>
  </w:style>
  <w:style w:type="character" w:customStyle="1" w:styleId="NoSpacingChar">
    <w:name w:val="No Spacing Char"/>
    <w:basedOn w:val="DefaultParagraphFont"/>
    <w:link w:val="NoSpacing"/>
    <w:uiPriority w:val="1"/>
    <w:rsid w:val="00856B50"/>
    <w:rPr>
      <w:rFonts w:eastAsiaTheme="minorEastAsia"/>
    </w:rPr>
  </w:style>
  <w:style w:type="character" w:styleId="Hyperlink">
    <w:name w:val="Hyperlink"/>
    <w:basedOn w:val="DefaultParagraphFont"/>
    <w:uiPriority w:val="99"/>
    <w:semiHidden/>
    <w:unhideWhenUsed/>
    <w:rsid w:val="00856B50"/>
    <w:rPr>
      <w:color w:val="0563C1"/>
      <w:u w:val="single"/>
    </w:rPr>
  </w:style>
  <w:style w:type="paragraph" w:styleId="NormalWeb">
    <w:name w:val="Normal (Web)"/>
    <w:basedOn w:val="Normal"/>
    <w:uiPriority w:val="99"/>
    <w:semiHidden/>
    <w:unhideWhenUsed/>
    <w:rsid w:val="00856B50"/>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856B50"/>
    <w:rPr>
      <w:b/>
      <w:bCs/>
    </w:rPr>
  </w:style>
  <w:style w:type="paragraph" w:styleId="Header">
    <w:name w:val="header"/>
    <w:basedOn w:val="Normal"/>
    <w:link w:val="HeaderChar"/>
    <w:uiPriority w:val="99"/>
    <w:unhideWhenUsed/>
    <w:rsid w:val="00856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B50"/>
  </w:style>
  <w:style w:type="paragraph" w:styleId="Footer">
    <w:name w:val="footer"/>
    <w:basedOn w:val="Normal"/>
    <w:link w:val="FooterChar"/>
    <w:uiPriority w:val="99"/>
    <w:unhideWhenUsed/>
    <w:rsid w:val="00856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risti@cdac.state.co.us" TargetMode="External"/><Relationship Id="rId18" Type="http://schemas.openxmlformats.org/officeDocument/2006/relationships/image" Target="media/image5.tmp"/><Relationship Id="rId26" Type="http://schemas.openxmlformats.org/officeDocument/2006/relationships/image" Target="media/image13.png"/><Relationship Id="rId39" Type="http://schemas.openxmlformats.org/officeDocument/2006/relationships/image" Target="media/image26.tmp"/><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SAR@cdac.state.co.us" TargetMode="External"/><Relationship Id="rId24" Type="http://schemas.openxmlformats.org/officeDocument/2006/relationships/image" Target="media/image11.tmp"/><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cid:image001.png@01D2DAB1.AD763F0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tuan@cdac.state.co.us" TargetMode="External"/><Relationship Id="rId19" Type="http://schemas.openxmlformats.org/officeDocument/2006/relationships/image" Target="media/image6.tmp"/><Relationship Id="rId31" Type="http://schemas.openxmlformats.org/officeDocument/2006/relationships/image" Target="media/image18.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uan@cdac.state.co.u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raig@cdac.state.co.us" TargetMode="External"/><Relationship Id="rId17" Type="http://schemas.openxmlformats.org/officeDocument/2006/relationships/image" Target="media/image4.tm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7.tmp"/><Relationship Id="rId41" Type="http://schemas.openxmlformats.org/officeDocument/2006/relationships/image" Target="media/image28.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7554C7E62534E4B967AD1500AF73FAC"/>
        <w:category>
          <w:name w:val="General"/>
          <w:gallery w:val="placeholder"/>
        </w:category>
        <w:types>
          <w:type w:val="bbPlcHdr"/>
        </w:types>
        <w:behaviors>
          <w:behavior w:val="content"/>
        </w:behaviors>
        <w:guid w:val="{21FE79CB-EC7A-4BE8-A3F7-79A37956E76D}"/>
      </w:docPartPr>
      <w:docPartBody>
        <w:p w:rsidR="00C85D19" w:rsidRDefault="005C6E83" w:rsidP="005C6E83">
          <w:pPr>
            <w:pStyle w:val="47554C7E62534E4B967AD1500AF73FAC"/>
          </w:pPr>
          <w:r>
            <w:rPr>
              <w:rFonts w:asciiTheme="majorHAnsi" w:eastAsiaTheme="majorEastAsia" w:hAnsiTheme="majorHAnsi" w:cstheme="majorBidi"/>
              <w:caps/>
              <w:color w:val="5B9BD5" w:themeColor="accent1"/>
              <w:sz w:val="80"/>
              <w:szCs w:val="80"/>
            </w:rPr>
            <w:t>[Document title]</w:t>
          </w:r>
        </w:p>
      </w:docPartBody>
    </w:docPart>
    <w:docPart>
      <w:docPartPr>
        <w:name w:val="254B9F29228C4B65A9CC036AECEC30F9"/>
        <w:category>
          <w:name w:val="General"/>
          <w:gallery w:val="placeholder"/>
        </w:category>
        <w:types>
          <w:type w:val="bbPlcHdr"/>
        </w:types>
        <w:behaviors>
          <w:behavior w:val="content"/>
        </w:behaviors>
        <w:guid w:val="{493E7ADC-0032-4FF7-8FE0-F3B65F750843}"/>
      </w:docPartPr>
      <w:docPartBody>
        <w:p w:rsidR="00C85D19" w:rsidRDefault="005C6E83" w:rsidP="005C6E83">
          <w:pPr>
            <w:pStyle w:val="254B9F29228C4B65A9CC036AECEC30F9"/>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E83"/>
    <w:rsid w:val="005C6E83"/>
    <w:rsid w:val="00C85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554C7E62534E4B967AD1500AF73FAC">
    <w:name w:val="47554C7E62534E4B967AD1500AF73FAC"/>
    <w:rsid w:val="005C6E83"/>
  </w:style>
  <w:style w:type="paragraph" w:customStyle="1" w:styleId="254B9F29228C4B65A9CC036AECEC30F9">
    <w:name w:val="254B9F29228C4B65A9CC036AECEC30F9"/>
    <w:rsid w:val="005C6E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2017-06-06T00:00:00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1735</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Action enhancment guide</vt:lpstr>
    </vt:vector>
  </TitlesOfParts>
  <Company>CDAC</Company>
  <LinksUpToDate>false</LinksUpToDate>
  <CharactersWithSpaces>11606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enhancment guide</dc:title>
  <dc:subject>June 2017</dc:subject>
  <dc:creator>Kristi Pizano</dc:creator>
  <cp:keywords/>
  <dc:description/>
  <cp:lastModifiedBy>Kristi Pizano</cp:lastModifiedBy>
  <cp:revision>3</cp:revision>
  <cp:lastPrinted>2017-06-05T21:39:00Z</cp:lastPrinted>
  <dcterms:created xsi:type="dcterms:W3CDTF">2017-06-06T14:34:00Z</dcterms:created>
  <dcterms:modified xsi:type="dcterms:W3CDTF">2017-06-06T14:34:00Z</dcterms:modified>
</cp:coreProperties>
</file>