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B03" w:rsidRPr="006C2E8D" w:rsidRDefault="005E1B03" w:rsidP="005E1B03">
      <w:pPr>
        <w:jc w:val="center"/>
        <w:rPr>
          <w:sz w:val="32"/>
          <w:szCs w:val="32"/>
        </w:rPr>
      </w:pPr>
      <w:r>
        <w:rPr>
          <w:sz w:val="32"/>
          <w:szCs w:val="32"/>
        </w:rPr>
        <w:t>Diversion Case Screening and Juvenile Data</w:t>
      </w:r>
    </w:p>
    <w:p w:rsidR="005E1B03" w:rsidRDefault="005E1B03" w:rsidP="005E1B03">
      <w:pPr>
        <w:rPr>
          <w:sz w:val="32"/>
          <w:szCs w:val="32"/>
        </w:rPr>
      </w:pPr>
    </w:p>
    <w:p w:rsidR="005E1B03" w:rsidRDefault="005E1B03" w:rsidP="005E1B03">
      <w:r w:rsidRPr="005408A1">
        <w:rPr>
          <w:b/>
        </w:rPr>
        <w:t>Purpose</w:t>
      </w:r>
      <w:r>
        <w:t>:  Action integration to a new external Diversion system.</w:t>
      </w:r>
    </w:p>
    <w:p w:rsidR="005E1B03" w:rsidRDefault="005E1B03" w:rsidP="005E1B03">
      <w:r w:rsidRPr="00AD5DDB">
        <w:rPr>
          <w:b/>
        </w:rPr>
        <w:t xml:space="preserve">Diversion System </w:t>
      </w:r>
      <w:r>
        <w:rPr>
          <w:b/>
        </w:rPr>
        <w:t xml:space="preserve">Official </w:t>
      </w:r>
      <w:r w:rsidRPr="00AD5DDB">
        <w:rPr>
          <w:b/>
        </w:rPr>
        <w:t>Live Date:</w:t>
      </w:r>
      <w:r>
        <w:t xml:space="preserve"> August 1, 2020</w:t>
      </w:r>
    </w:p>
    <w:p w:rsidR="005E1B03" w:rsidRDefault="005E1B03" w:rsidP="005E1B03">
      <w:proofErr w:type="gramStart"/>
      <w:r>
        <w:t>*Please</w:t>
      </w:r>
      <w:proofErr w:type="gramEnd"/>
      <w:r>
        <w:t xml:space="preserve"> contact your Diversion Director for when district users will start utilizing this process from Action.</w:t>
      </w:r>
    </w:p>
    <w:p w:rsidR="005E1B03" w:rsidRPr="005408A1" w:rsidRDefault="005E1B03" w:rsidP="005E1B03">
      <w:pPr>
        <w:rPr>
          <w:b/>
        </w:rPr>
      </w:pPr>
      <w:r w:rsidRPr="005408A1">
        <w:rPr>
          <w:b/>
        </w:rPr>
        <w:t xml:space="preserve">Functions: </w:t>
      </w:r>
    </w:p>
    <w:p w:rsidR="005E1B03" w:rsidRDefault="005E1B03" w:rsidP="005E1B03">
      <w:pPr>
        <w:pStyle w:val="ListParagraph"/>
        <w:numPr>
          <w:ilvl w:val="0"/>
          <w:numId w:val="1"/>
        </w:numPr>
      </w:pPr>
      <w:r>
        <w:t xml:space="preserve">Send Case to Diversion from Action. </w:t>
      </w:r>
    </w:p>
    <w:p w:rsidR="005E1B03" w:rsidRDefault="005E1B03" w:rsidP="005E1B03">
      <w:pPr>
        <w:pStyle w:val="ListParagraph"/>
        <w:numPr>
          <w:ilvl w:val="1"/>
          <w:numId w:val="1"/>
        </w:numPr>
      </w:pPr>
      <w:r>
        <w:t xml:space="preserve">New Diversion System </w:t>
      </w:r>
      <w:proofErr w:type="gramStart"/>
      <w:r>
        <w:t>will be populated</w:t>
      </w:r>
      <w:proofErr w:type="gramEnd"/>
      <w:r>
        <w:t xml:space="preserve"> with Action case data when sent to them.  This will not remove the case from Action. </w:t>
      </w:r>
    </w:p>
    <w:p w:rsidR="005E1B03" w:rsidRDefault="005E1B03" w:rsidP="005E1B03">
      <w:pPr>
        <w:pStyle w:val="ListParagraph"/>
        <w:numPr>
          <w:ilvl w:val="1"/>
          <w:numId w:val="1"/>
        </w:numPr>
      </w:pPr>
      <w:r>
        <w:t xml:space="preserve">Case Type and Filing Type </w:t>
      </w:r>
      <w:proofErr w:type="gramStart"/>
      <w:r>
        <w:t>will automatically be updated</w:t>
      </w:r>
      <w:proofErr w:type="gramEnd"/>
      <w:r>
        <w:t xml:space="preserve"> to Diversion when case is sent.</w:t>
      </w:r>
    </w:p>
    <w:p w:rsidR="005E1B03" w:rsidRDefault="005E1B03" w:rsidP="005E1B03">
      <w:pPr>
        <w:pStyle w:val="ListParagraph"/>
        <w:numPr>
          <w:ilvl w:val="1"/>
          <w:numId w:val="1"/>
        </w:numPr>
      </w:pPr>
      <w:r>
        <w:t>Internal Event will be auto generated showing case was sent to Diversion.</w:t>
      </w:r>
    </w:p>
    <w:p w:rsidR="005E1B03" w:rsidRDefault="005E1B03" w:rsidP="005E1B03">
      <w:pPr>
        <w:pStyle w:val="ListParagraph"/>
        <w:ind w:left="1440"/>
      </w:pPr>
    </w:p>
    <w:p w:rsidR="005E1B03" w:rsidRDefault="005E1B03" w:rsidP="005E1B03">
      <w:pPr>
        <w:pStyle w:val="ListParagraph"/>
        <w:numPr>
          <w:ilvl w:val="0"/>
          <w:numId w:val="1"/>
        </w:numPr>
      </w:pPr>
      <w:r>
        <w:t>Juvenile Case Data Display created to capture screening information required for data collections per SB 19-108.</w:t>
      </w:r>
    </w:p>
    <w:p w:rsidR="005E1B03" w:rsidRDefault="005E1B03" w:rsidP="005E1B03"/>
    <w:p w:rsidR="005E1B03" w:rsidRDefault="005E1B03" w:rsidP="005E1B03">
      <w:r w:rsidRPr="005408A1">
        <w:rPr>
          <w:b/>
        </w:rPr>
        <w:t>Access Functions:</w:t>
      </w:r>
      <w:r>
        <w:t xml:space="preserve"> Case Tools Drop Down from within an Action Case.</w:t>
      </w:r>
    </w:p>
    <w:p w:rsidR="005E1B03" w:rsidRDefault="005E1B03" w:rsidP="005E1B03">
      <w:pPr>
        <w:pStyle w:val="ListParagraph"/>
        <w:numPr>
          <w:ilvl w:val="0"/>
          <w:numId w:val="2"/>
        </w:numPr>
      </w:pPr>
      <w:r>
        <w:t>Diversion Send Case</w:t>
      </w:r>
    </w:p>
    <w:p w:rsidR="005E1B03" w:rsidRDefault="005E1B03" w:rsidP="005E1B03">
      <w:pPr>
        <w:pStyle w:val="ListParagraph"/>
        <w:numPr>
          <w:ilvl w:val="0"/>
          <w:numId w:val="2"/>
        </w:numPr>
      </w:pPr>
      <w:r>
        <w:t>Juvenile Data</w:t>
      </w:r>
    </w:p>
    <w:p w:rsidR="006B5A0A" w:rsidRDefault="006B5A0A" w:rsidP="005E1B03">
      <w:pPr>
        <w:pStyle w:val="ListParagraph"/>
        <w:numPr>
          <w:ilvl w:val="0"/>
          <w:numId w:val="2"/>
        </w:numPr>
      </w:pPr>
      <w:r>
        <w:t>Note: Case Tab Adult/</w:t>
      </w:r>
      <w:proofErr w:type="spellStart"/>
      <w:r>
        <w:t>Juv</w:t>
      </w:r>
      <w:proofErr w:type="spellEnd"/>
      <w:r>
        <w:t xml:space="preserve"> field must be set to </w:t>
      </w:r>
      <w:r w:rsidRPr="006B5A0A">
        <w:rPr>
          <w:u w:val="single"/>
        </w:rPr>
        <w:t>Juv.</w:t>
      </w:r>
      <w:r>
        <w:t xml:space="preserve"> </w:t>
      </w:r>
    </w:p>
    <w:p w:rsidR="005E1B03" w:rsidRDefault="005E1B03" w:rsidP="005E1B03">
      <w:pPr>
        <w:pStyle w:val="ListParagraph"/>
        <w:ind w:left="1080"/>
      </w:pPr>
    </w:p>
    <w:p w:rsidR="005E1B03" w:rsidRPr="00C267A3" w:rsidRDefault="005E1B03" w:rsidP="005E1B03">
      <w:r>
        <w:rPr>
          <w:noProof/>
        </w:rPr>
        <w:drawing>
          <wp:anchor distT="0" distB="0" distL="114300" distR="114300" simplePos="0" relativeHeight="251663360" behindDoc="0" locked="0" layoutInCell="1" allowOverlap="1" wp14:anchorId="5D3182C8" wp14:editId="4F730D9E">
            <wp:simplePos x="0" y="0"/>
            <wp:positionH relativeFrom="column">
              <wp:posOffset>76200</wp:posOffset>
            </wp:positionH>
            <wp:positionV relativeFrom="paragraph">
              <wp:posOffset>73660</wp:posOffset>
            </wp:positionV>
            <wp:extent cx="5943600" cy="1776730"/>
            <wp:effectExtent l="76200" t="76200" r="133350" b="128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67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B03" w:rsidRDefault="005E1B03" w:rsidP="005E1B03">
      <w:pPr>
        <w:pStyle w:val="ListParagraph"/>
      </w:pPr>
    </w:p>
    <w:p w:rsidR="005E1B03" w:rsidRDefault="005E1B03" w:rsidP="005E1B03"/>
    <w:p w:rsidR="005E1B03" w:rsidRDefault="005E1B03" w:rsidP="005E1B03"/>
    <w:p w:rsidR="005E1B03" w:rsidRDefault="005E1B03" w:rsidP="005E1B03">
      <w:pPr>
        <w:pStyle w:val="ListParagraph"/>
      </w:pPr>
    </w:p>
    <w:p w:rsidR="005E1B03" w:rsidRPr="004D7D02" w:rsidRDefault="005E1B03" w:rsidP="005E1B03">
      <w:pPr>
        <w:ind w:left="360"/>
        <w:rPr>
          <w:b/>
        </w:rPr>
      </w:pPr>
      <w:r w:rsidRPr="004D7D02">
        <w:rPr>
          <w:b/>
        </w:rPr>
        <w:t xml:space="preserve">Diversion- Send Case </w:t>
      </w:r>
    </w:p>
    <w:p w:rsidR="005E1B03" w:rsidRDefault="005E1B03" w:rsidP="005E1B03">
      <w:pPr>
        <w:pStyle w:val="ListParagraph"/>
        <w:numPr>
          <w:ilvl w:val="0"/>
          <w:numId w:val="3"/>
        </w:numPr>
      </w:pPr>
      <w:r>
        <w:t>Diversion Send Case when selected opens a “Refer to Diversion” screen where a user must enter information to Diversion regarding the case sent.  This appears within the Diversion System, not within Action. Enter note information and click on “Send”. This is a required entry text can be determined by your internal practice.  These cases appear within the Diversion System as a “Pending Case” for review with this note attached.</w:t>
      </w:r>
    </w:p>
    <w:p w:rsidR="005E1B03" w:rsidRDefault="005E1B03" w:rsidP="005E1B03">
      <w:r>
        <w:rPr>
          <w:noProof/>
        </w:rPr>
        <w:drawing>
          <wp:anchor distT="0" distB="0" distL="114300" distR="114300" simplePos="0" relativeHeight="251659264" behindDoc="0" locked="0" layoutInCell="1" allowOverlap="1" wp14:anchorId="0BDE53DF" wp14:editId="6B4453F2">
            <wp:simplePos x="0" y="0"/>
            <wp:positionH relativeFrom="column">
              <wp:posOffset>-15240</wp:posOffset>
            </wp:positionH>
            <wp:positionV relativeFrom="paragraph">
              <wp:posOffset>384175</wp:posOffset>
            </wp:positionV>
            <wp:extent cx="5943600" cy="4839335"/>
            <wp:effectExtent l="76200" t="76200" r="133350" b="132715"/>
            <wp:wrapSquare wrapText="bothSides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393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B03" w:rsidRDefault="005E1B03" w:rsidP="005E1B03">
      <w:pPr>
        <w:ind w:left="720"/>
      </w:pPr>
    </w:p>
    <w:p w:rsidR="005E1B03" w:rsidRDefault="005E1B03" w:rsidP="005E1B03">
      <w:pPr>
        <w:ind w:left="720"/>
      </w:pPr>
    </w:p>
    <w:p w:rsidR="005E1B03" w:rsidRDefault="005E1B03" w:rsidP="005E1B03">
      <w:pPr>
        <w:ind w:left="720"/>
      </w:pPr>
    </w:p>
    <w:p w:rsidR="005E1B03" w:rsidRDefault="005E1B03" w:rsidP="005E1B03">
      <w:pPr>
        <w:ind w:left="720"/>
      </w:pPr>
    </w:p>
    <w:p w:rsidR="005E1B03" w:rsidRDefault="005E1B03" w:rsidP="005E1B03">
      <w:pPr>
        <w:ind w:left="720"/>
      </w:pPr>
    </w:p>
    <w:p w:rsidR="005E1B03" w:rsidRPr="009843CB" w:rsidRDefault="005E1B03" w:rsidP="005E1B03">
      <w:pPr>
        <w:ind w:left="720"/>
      </w:pPr>
    </w:p>
    <w:p w:rsidR="005E1B03" w:rsidRDefault="005E1B03" w:rsidP="005E1B03">
      <w:pPr>
        <w:pStyle w:val="ListParagraph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755651F" wp14:editId="621539FD">
            <wp:simplePos x="0" y="0"/>
            <wp:positionH relativeFrom="column">
              <wp:posOffset>0</wp:posOffset>
            </wp:positionH>
            <wp:positionV relativeFrom="paragraph">
              <wp:posOffset>448945</wp:posOffset>
            </wp:positionV>
            <wp:extent cx="5943600" cy="3303270"/>
            <wp:effectExtent l="76200" t="76200" r="133350" b="125730"/>
            <wp:wrapSquare wrapText="bothSides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32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Case Type and Filing Type both Auto Update to  Diversion</w:t>
      </w:r>
    </w:p>
    <w:p w:rsidR="005E1B03" w:rsidRDefault="005E1B03" w:rsidP="005E1B03"/>
    <w:p w:rsidR="005E1B03" w:rsidRDefault="005E1B03" w:rsidP="005E1B03">
      <w:pPr>
        <w:pStyle w:val="ListParagraph"/>
        <w:numPr>
          <w:ilvl w:val="0"/>
          <w:numId w:val="3"/>
        </w:numPr>
      </w:pPr>
      <w:r>
        <w:t xml:space="preserve">Internal Event is Auto Generated tracking that </w:t>
      </w:r>
      <w:r w:rsidR="00883946">
        <w:t xml:space="preserve">the </w:t>
      </w:r>
      <w:r>
        <w:t xml:space="preserve">case </w:t>
      </w:r>
      <w:proofErr w:type="gramStart"/>
      <w:r>
        <w:t>has</w:t>
      </w:r>
      <w:r w:rsidR="00883946">
        <w:t xml:space="preserve"> </w:t>
      </w:r>
      <w:r>
        <w:t>been referred</w:t>
      </w:r>
      <w:proofErr w:type="gramEnd"/>
      <w:r>
        <w:t xml:space="preserve"> to Diversion.</w:t>
      </w:r>
      <w:bookmarkStart w:id="0" w:name="_GoBack"/>
      <w:bookmarkEnd w:id="0"/>
    </w:p>
    <w:p w:rsidR="005E1B03" w:rsidRDefault="005E1B03" w:rsidP="005E1B03">
      <w:pPr>
        <w:pStyle w:val="ListParagrap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35E960B" wp14:editId="3EAF1CDB">
            <wp:simplePos x="0" y="0"/>
            <wp:positionH relativeFrom="column">
              <wp:posOffset>0</wp:posOffset>
            </wp:positionH>
            <wp:positionV relativeFrom="paragraph">
              <wp:posOffset>319405</wp:posOffset>
            </wp:positionV>
            <wp:extent cx="5943600" cy="676910"/>
            <wp:effectExtent l="76200" t="76200" r="133350" b="142240"/>
            <wp:wrapSquare wrapText="bothSides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69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B03" w:rsidRDefault="005E1B03" w:rsidP="005E1B03"/>
    <w:p w:rsidR="005E1B03" w:rsidRDefault="005E1B03" w:rsidP="005E1B03"/>
    <w:p w:rsidR="005E1B03" w:rsidRDefault="005E1B03" w:rsidP="005E1B03"/>
    <w:p w:rsidR="005E1B03" w:rsidRDefault="005E1B03" w:rsidP="005E1B03"/>
    <w:p w:rsidR="005E1B03" w:rsidRDefault="005E1B03" w:rsidP="005E1B03">
      <w:pPr>
        <w:rPr>
          <w:sz w:val="24"/>
          <w:szCs w:val="24"/>
        </w:rPr>
      </w:pPr>
    </w:p>
    <w:p w:rsidR="005E1B03" w:rsidRDefault="005E1B03" w:rsidP="005E1B03">
      <w:pPr>
        <w:rPr>
          <w:sz w:val="24"/>
          <w:szCs w:val="24"/>
        </w:rPr>
      </w:pPr>
    </w:p>
    <w:p w:rsidR="005E1B03" w:rsidRDefault="005E1B03" w:rsidP="005E1B03">
      <w:pPr>
        <w:rPr>
          <w:sz w:val="24"/>
          <w:szCs w:val="24"/>
        </w:rPr>
      </w:pPr>
    </w:p>
    <w:p w:rsidR="005E1B03" w:rsidRDefault="005E1B03" w:rsidP="005E1B03">
      <w:pPr>
        <w:rPr>
          <w:sz w:val="24"/>
          <w:szCs w:val="24"/>
        </w:rPr>
      </w:pPr>
    </w:p>
    <w:p w:rsidR="005E1B03" w:rsidRDefault="005E1B03" w:rsidP="005E1B03">
      <w:pPr>
        <w:jc w:val="center"/>
        <w:rPr>
          <w:sz w:val="24"/>
          <w:szCs w:val="24"/>
        </w:rPr>
      </w:pPr>
      <w:r>
        <w:rPr>
          <w:sz w:val="24"/>
          <w:szCs w:val="24"/>
        </w:rPr>
        <w:t>Juvenile Data Collection</w:t>
      </w:r>
    </w:p>
    <w:p w:rsidR="005E1B03" w:rsidRDefault="005E1B03" w:rsidP="005E1B03">
      <w:pPr>
        <w:jc w:val="center"/>
        <w:rPr>
          <w:sz w:val="24"/>
          <w:szCs w:val="24"/>
        </w:rPr>
      </w:pPr>
      <w:r>
        <w:rPr>
          <w:sz w:val="24"/>
          <w:szCs w:val="24"/>
        </w:rPr>
        <w:t>Per SB 19-108</w:t>
      </w:r>
    </w:p>
    <w:p w:rsidR="005E1B03" w:rsidRPr="004D7D02" w:rsidRDefault="005E1B03" w:rsidP="005E1B03">
      <w:pPr>
        <w:rPr>
          <w:b/>
          <w:sz w:val="24"/>
          <w:szCs w:val="24"/>
        </w:rPr>
      </w:pPr>
      <w:r w:rsidRPr="004D7D02">
        <w:rPr>
          <w:b/>
          <w:sz w:val="24"/>
          <w:szCs w:val="24"/>
        </w:rPr>
        <w:t>Juvenile Data Collection</w:t>
      </w:r>
    </w:p>
    <w:p w:rsidR="005E1B03" w:rsidRDefault="005E1B03" w:rsidP="005E1B03">
      <w:pPr>
        <w:rPr>
          <w:sz w:val="24"/>
          <w:szCs w:val="24"/>
        </w:rPr>
      </w:pPr>
      <w:r w:rsidRPr="002C0086">
        <w:rPr>
          <w:b/>
          <w:sz w:val="24"/>
          <w:szCs w:val="24"/>
        </w:rPr>
        <w:t>Purpose:</w:t>
      </w:r>
      <w:r>
        <w:rPr>
          <w:sz w:val="24"/>
          <w:szCs w:val="24"/>
        </w:rPr>
        <w:t xml:space="preserve"> Capture State-Required Diversion Screening </w:t>
      </w:r>
    </w:p>
    <w:p w:rsidR="005E1B03" w:rsidRPr="009852F5" w:rsidRDefault="005E1B03" w:rsidP="005E1B0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852F5">
        <w:rPr>
          <w:sz w:val="24"/>
          <w:szCs w:val="24"/>
        </w:rPr>
        <w:t xml:space="preserve">Select </w:t>
      </w:r>
      <w:proofErr w:type="gramStart"/>
      <w:r w:rsidRPr="009852F5">
        <w:rPr>
          <w:sz w:val="24"/>
          <w:szCs w:val="24"/>
        </w:rPr>
        <w:t>Yes/No</w:t>
      </w:r>
      <w:proofErr w:type="gramEnd"/>
      <w:r w:rsidRPr="009852F5">
        <w:rPr>
          <w:sz w:val="24"/>
          <w:szCs w:val="24"/>
        </w:rPr>
        <w:t xml:space="preserve"> if Screening was completed.</w:t>
      </w:r>
    </w:p>
    <w:p w:rsidR="005E1B03" w:rsidRPr="002C0086" w:rsidRDefault="005E1B03" w:rsidP="005E1B0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C0086">
        <w:rPr>
          <w:sz w:val="24"/>
          <w:szCs w:val="24"/>
        </w:rPr>
        <w:t xml:space="preserve">If Yes = Go to Screening Completed Section and enter the Tool </w:t>
      </w:r>
      <w:proofErr w:type="gramStart"/>
      <w:r w:rsidRPr="002C0086">
        <w:rPr>
          <w:sz w:val="24"/>
          <w:szCs w:val="24"/>
        </w:rPr>
        <w:t>Score</w:t>
      </w:r>
      <w:proofErr w:type="gramEnd"/>
      <w:r w:rsidRPr="002C0086">
        <w:rPr>
          <w:sz w:val="24"/>
          <w:szCs w:val="24"/>
        </w:rPr>
        <w:t>.</w:t>
      </w:r>
    </w:p>
    <w:p w:rsidR="005E1B03" w:rsidRDefault="005E1B03" w:rsidP="005E1B0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C0086">
        <w:rPr>
          <w:sz w:val="24"/>
          <w:szCs w:val="24"/>
        </w:rPr>
        <w:t xml:space="preserve"> If No= Go to the Screening Not Completed </w:t>
      </w:r>
    </w:p>
    <w:p w:rsidR="005E1B03" w:rsidRDefault="005E1B03" w:rsidP="005E1B0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Screening Not Completed</w:t>
      </w:r>
    </w:p>
    <w:p w:rsidR="005E1B03" w:rsidRDefault="005E1B03" w:rsidP="005E1B03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Enter Reason </w:t>
      </w:r>
      <w:proofErr w:type="gramStart"/>
      <w:r>
        <w:rPr>
          <w:sz w:val="24"/>
          <w:szCs w:val="24"/>
        </w:rPr>
        <w:t>either Excluded from Screening</w:t>
      </w:r>
      <w:proofErr w:type="gramEnd"/>
      <w:r>
        <w:rPr>
          <w:sz w:val="24"/>
          <w:szCs w:val="24"/>
        </w:rPr>
        <w:t xml:space="preserve"> by the Statute or Other.</w:t>
      </w:r>
    </w:p>
    <w:p w:rsidR="005E1B03" w:rsidRDefault="005E1B03" w:rsidP="005E1B03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proofErr w:type="gramStart"/>
      <w:r>
        <w:rPr>
          <w:sz w:val="24"/>
          <w:szCs w:val="24"/>
        </w:rPr>
        <w:t>Other</w:t>
      </w:r>
      <w:proofErr w:type="gramEnd"/>
      <w:r>
        <w:rPr>
          <w:sz w:val="24"/>
          <w:szCs w:val="24"/>
        </w:rPr>
        <w:t xml:space="preserve"> is selected, then enter the other reason why it was not completed.</w:t>
      </w:r>
    </w:p>
    <w:p w:rsidR="005E1B03" w:rsidRDefault="005E1B03" w:rsidP="005E1B0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Child Welfare Involvement (per. Local Definition of </w:t>
      </w:r>
      <w:proofErr w:type="gramStart"/>
      <w:r>
        <w:rPr>
          <w:sz w:val="24"/>
          <w:szCs w:val="24"/>
        </w:rPr>
        <w:t>Cross-over</w:t>
      </w:r>
      <w:proofErr w:type="gramEnd"/>
      <w:r>
        <w:rPr>
          <w:sz w:val="24"/>
          <w:szCs w:val="24"/>
        </w:rPr>
        <w:t xml:space="preserve"> Youth)-check box based on local interpretation. </w:t>
      </w:r>
    </w:p>
    <w:p w:rsidR="00817A10" w:rsidRPr="002C0086" w:rsidRDefault="00817A10" w:rsidP="005E1B0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Pending D&amp;N Case </w:t>
      </w:r>
      <w:proofErr w:type="gramStart"/>
      <w:r>
        <w:rPr>
          <w:sz w:val="24"/>
          <w:szCs w:val="24"/>
        </w:rPr>
        <w:t>can also be selected</w:t>
      </w:r>
      <w:proofErr w:type="gramEnd"/>
      <w:r>
        <w:rPr>
          <w:sz w:val="24"/>
          <w:szCs w:val="24"/>
        </w:rPr>
        <w:t xml:space="preserve"> if Child Welfare Involvement has been selected.</w:t>
      </w:r>
    </w:p>
    <w:p w:rsidR="005E1B03" w:rsidRDefault="00817A10" w:rsidP="005E1B0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519430</wp:posOffset>
            </wp:positionV>
            <wp:extent cx="5943600" cy="3571240"/>
            <wp:effectExtent l="76200" t="76200" r="133350" b="12446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4"/>
                    <a:stretch/>
                  </pic:blipFill>
                  <pic:spPr bwMode="auto">
                    <a:xfrm>
                      <a:off x="0" y="0"/>
                      <a:ext cx="5943600" cy="35712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B03" w:rsidRPr="002C0086">
        <w:rPr>
          <w:b/>
          <w:sz w:val="24"/>
          <w:szCs w:val="24"/>
        </w:rPr>
        <w:t>Location:</w:t>
      </w:r>
      <w:r w:rsidR="005E1B03">
        <w:rPr>
          <w:sz w:val="24"/>
          <w:szCs w:val="24"/>
        </w:rPr>
        <w:t xml:space="preserve">  Case Tools Drop down menu- Juvenile Data</w:t>
      </w:r>
    </w:p>
    <w:p w:rsidR="005E1B03" w:rsidRDefault="005E1B03" w:rsidP="005E1B03">
      <w:pPr>
        <w:ind w:left="360"/>
        <w:rPr>
          <w:sz w:val="24"/>
          <w:szCs w:val="24"/>
        </w:rPr>
      </w:pPr>
    </w:p>
    <w:p w:rsidR="002E6C3F" w:rsidRDefault="002E6C3F"/>
    <w:sectPr w:rsidR="002E6C3F" w:rsidSect="0077649E">
      <w:footerReference w:type="default" r:id="rId12"/>
      <w:pgSz w:w="12240" w:h="15840" w:code="1"/>
      <w:pgMar w:top="1440" w:right="1440" w:bottom="1440" w:left="1440" w:header="720" w:footer="720" w:gutter="0"/>
      <w:paperSrc w:first="15" w:other="15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CAE" w:rsidRDefault="00F90FE6">
      <w:pPr>
        <w:spacing w:after="0" w:line="240" w:lineRule="auto"/>
      </w:pPr>
      <w:r>
        <w:separator/>
      </w:r>
    </w:p>
  </w:endnote>
  <w:endnote w:type="continuationSeparator" w:id="0">
    <w:p w:rsidR="003D6CAE" w:rsidRDefault="00F9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75" w:rsidRDefault="008062BA" w:rsidP="00EE5F22">
    <w:pPr>
      <w:pStyle w:val="Footer"/>
      <w:pBdr>
        <w:top w:val="single" w:sz="4" w:space="1" w:color="D9D9D9" w:themeColor="background1" w:themeShade="D9"/>
      </w:pBdr>
    </w:pPr>
    <w:r>
      <w:t xml:space="preserve"> Action Enhancement Guide                       June 2020</w:t>
    </w:r>
    <w:r>
      <w:tab/>
    </w:r>
    <w:r>
      <w:tab/>
    </w:r>
    <w:sdt>
      <w:sdtPr>
        <w:id w:val="-203105196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946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:rsidR="00BB3675" w:rsidRDefault="00883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CAE" w:rsidRDefault="00F90FE6">
      <w:pPr>
        <w:spacing w:after="0" w:line="240" w:lineRule="auto"/>
      </w:pPr>
      <w:r>
        <w:separator/>
      </w:r>
    </w:p>
  </w:footnote>
  <w:footnote w:type="continuationSeparator" w:id="0">
    <w:p w:rsidR="003D6CAE" w:rsidRDefault="00F90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069F"/>
    <w:multiLevelType w:val="hybridMultilevel"/>
    <w:tmpl w:val="8FEA8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A0D69"/>
    <w:multiLevelType w:val="hybridMultilevel"/>
    <w:tmpl w:val="271C9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A27D0"/>
    <w:multiLevelType w:val="hybridMultilevel"/>
    <w:tmpl w:val="AC3AC0C8"/>
    <w:lvl w:ilvl="0" w:tplc="0B308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1F4E83"/>
    <w:multiLevelType w:val="hybridMultilevel"/>
    <w:tmpl w:val="DDB60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BA"/>
    <w:rsid w:val="002E6C3F"/>
    <w:rsid w:val="003C1094"/>
    <w:rsid w:val="003D6CAE"/>
    <w:rsid w:val="005E1B03"/>
    <w:rsid w:val="006B5A0A"/>
    <w:rsid w:val="008062BA"/>
    <w:rsid w:val="00817A10"/>
    <w:rsid w:val="00883946"/>
    <w:rsid w:val="00F9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41775"/>
  <w15:chartTrackingRefBased/>
  <w15:docId w15:val="{9E126E64-E12F-4539-AED3-2AC5FA6F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2B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6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Pizano</dc:creator>
  <cp:keywords/>
  <dc:description/>
  <cp:lastModifiedBy>Kristi Pizano</cp:lastModifiedBy>
  <cp:revision>5</cp:revision>
  <dcterms:created xsi:type="dcterms:W3CDTF">2020-06-23T20:46:00Z</dcterms:created>
  <dcterms:modified xsi:type="dcterms:W3CDTF">2020-08-06T21:34:00Z</dcterms:modified>
</cp:coreProperties>
</file>