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3CB" w:rsidRDefault="009843CB" w:rsidP="009843CB">
      <w:pPr>
        <w:pStyle w:val="NoSpacing"/>
        <w:spacing w:before="1540" w:after="240"/>
        <w:rPr>
          <w:color w:val="5B9BD5" w:themeColor="accent1"/>
        </w:rPr>
      </w:pPr>
    </w:p>
    <w:sdt>
      <w:sdtPr>
        <w:rPr>
          <w:rFonts w:asciiTheme="majorHAnsi" w:eastAsiaTheme="majorEastAsia" w:hAnsiTheme="majorHAnsi" w:cstheme="majorBidi"/>
          <w:caps/>
          <w:color w:val="2E74B5" w:themeColor="accent1" w:themeShade="BF"/>
          <w:sz w:val="72"/>
          <w:szCs w:val="72"/>
        </w:rPr>
        <w:alias w:val="Title"/>
        <w:tag w:val=""/>
        <w:id w:val="1735040861"/>
        <w:placeholder>
          <w:docPart w:val="A2F05BC8EF2D43E69BBD6DDBE3191C7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sz w:val="80"/>
          <w:szCs w:val="80"/>
        </w:rPr>
      </w:sdtEndPr>
      <w:sdtContent>
        <w:p w:rsidR="009843CB" w:rsidRPr="00C8166F" w:rsidRDefault="009843CB" w:rsidP="009843CB">
          <w:pPr>
            <w:pStyle w:val="NoSpacing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2E74B5" w:themeColor="accent1" w:themeShade="BF"/>
              <w:sz w:val="80"/>
              <w:szCs w:val="80"/>
            </w:rPr>
          </w:pPr>
          <w:r w:rsidRPr="00C8166F">
            <w:rPr>
              <w:rFonts w:asciiTheme="majorHAnsi" w:eastAsiaTheme="majorEastAsia" w:hAnsiTheme="majorHAnsi" w:cstheme="majorBidi"/>
              <w:caps/>
              <w:color w:val="2E74B5" w:themeColor="accent1" w:themeShade="BF"/>
              <w:sz w:val="72"/>
              <w:szCs w:val="72"/>
            </w:rPr>
            <w:t>Action Enhancement Guide</w:t>
          </w:r>
        </w:p>
      </w:sdtContent>
    </w:sdt>
    <w:p w:rsidR="009843CB" w:rsidRPr="00C8166F" w:rsidRDefault="00111B57" w:rsidP="009843CB">
      <w:pPr>
        <w:pStyle w:val="NoSpacing"/>
        <w:jc w:val="center"/>
        <w:rPr>
          <w:color w:val="2E74B5" w:themeColor="accent1" w:themeShade="BF"/>
          <w:sz w:val="28"/>
          <w:szCs w:val="28"/>
        </w:rPr>
      </w:pPr>
      <w:sdt>
        <w:sdtPr>
          <w:rPr>
            <w:color w:val="2E74B5" w:themeColor="accent1" w:themeShade="BF"/>
            <w:sz w:val="28"/>
            <w:szCs w:val="28"/>
          </w:rPr>
          <w:alias w:val="Subtitle"/>
          <w:tag w:val=""/>
          <w:id w:val="328029620"/>
          <w:placeholder>
            <w:docPart w:val="A69C5896422842A48FB36C4CB59995C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88779E">
            <w:rPr>
              <w:color w:val="2E74B5" w:themeColor="accent1" w:themeShade="BF"/>
              <w:sz w:val="28"/>
              <w:szCs w:val="28"/>
            </w:rPr>
            <w:t>June</w:t>
          </w:r>
          <w:r w:rsidR="009843CB" w:rsidRPr="00C8166F">
            <w:rPr>
              <w:color w:val="2E74B5" w:themeColor="accent1" w:themeShade="BF"/>
              <w:sz w:val="28"/>
              <w:szCs w:val="28"/>
            </w:rPr>
            <w:t xml:space="preserve"> 20</w:t>
          </w:r>
          <w:r w:rsidR="0088779E">
            <w:rPr>
              <w:color w:val="2E74B5" w:themeColor="accent1" w:themeShade="BF"/>
              <w:sz w:val="28"/>
              <w:szCs w:val="28"/>
            </w:rPr>
            <w:t>20</w:t>
          </w:r>
        </w:sdtContent>
      </w:sdt>
      <w:r w:rsidR="009843CB" w:rsidRPr="00C8166F">
        <w:rPr>
          <w:color w:val="2E74B5" w:themeColor="accent1" w:themeShade="BF"/>
          <w:sz w:val="28"/>
          <w:szCs w:val="28"/>
        </w:rPr>
        <w:t xml:space="preserve"> Training Guide</w:t>
      </w:r>
    </w:p>
    <w:p w:rsidR="009843CB" w:rsidRDefault="009843CB" w:rsidP="009843CB">
      <w:pPr>
        <w:pStyle w:val="NoSpacing"/>
        <w:spacing w:before="480"/>
        <w:jc w:val="center"/>
        <w:rPr>
          <w:color w:val="5B9BD5" w:themeColor="accent1"/>
        </w:rPr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794E2" wp14:editId="7B57A3C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page">
                      <wp14:pctPosVOffset>85000</wp14:pctPosVOffset>
                    </wp:positionV>
                  </mc:Choice>
                  <mc:Fallback>
                    <wp:positionV relativeFrom="page">
                      <wp:posOffset>8549640</wp:posOffset>
                    </wp:positionV>
                  </mc:Fallback>
                </mc:AlternateContent>
                <wp:extent cx="6553200" cy="557784"/>
                <wp:effectExtent l="0" t="0" r="0" b="127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675" w:rsidRDefault="00111B57" w:rsidP="009843CB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sdt>
                              <w:sdtPr>
                                <w:rPr>
                                  <w:color w:val="5B9BD5" w:themeColor="accent1"/>
                                </w:rPr>
                                <w:alias w:val="Address"/>
                                <w:tag w:val=""/>
                                <w:id w:val="1281678035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BB3675">
                                  <w:rPr>
                                    <w:color w:val="5B9BD5" w:themeColor="accent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BB3675">
                              <w:rPr>
                                <w:color w:val="5B9BD5" w:themeColor="accent1"/>
                              </w:rPr>
                              <w:t xml:space="preserve">   </w:t>
                            </w:r>
                          </w:p>
                          <w:p w:rsidR="00BB3675" w:rsidRDefault="00111B57" w:rsidP="009843CB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hyperlink r:id="rId7" w:history="1">
                              <w:r w:rsidR="00BB3675" w:rsidRPr="006D2BEB">
                                <w:rPr>
                                  <w:rStyle w:val="Hyperlink"/>
                                </w:rPr>
                                <w:t>http://www.CDACweb.com</w:t>
                              </w:r>
                            </w:hyperlink>
                          </w:p>
                          <w:p w:rsidR="00BB3675" w:rsidRDefault="00BB3675" w:rsidP="009843CB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794E2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<v:textbox style="mso-fit-shape-to-text:t" inset="0,0,0,0">
                  <w:txbxContent>
                    <w:p w:rsidR="00BB3675" w:rsidRDefault="00761A20" w:rsidP="009843CB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sdt>
                        <w:sdtPr>
                          <w:rPr>
                            <w:color w:val="5B9BD5" w:themeColor="accent1"/>
                          </w:rPr>
                          <w:alias w:val="Address"/>
                          <w:tag w:val=""/>
                          <w:id w:val="1281678035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EndPr/>
                        <w:sdtContent>
                          <w:r w:rsidR="00BB3675">
                            <w:rPr>
                              <w:color w:val="5B9BD5" w:themeColor="accent1"/>
                            </w:rPr>
                            <w:t xml:space="preserve">     </w:t>
                          </w:r>
                        </w:sdtContent>
                      </w:sdt>
                      <w:r w:rsidR="00BB3675">
                        <w:rPr>
                          <w:color w:val="5B9BD5" w:themeColor="accent1"/>
                        </w:rPr>
                        <w:t xml:space="preserve">   </w:t>
                      </w:r>
                    </w:p>
                    <w:p w:rsidR="00BB3675" w:rsidRDefault="00761A20" w:rsidP="009843CB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hyperlink r:id="rId8" w:history="1">
                        <w:r w:rsidR="00BB3675" w:rsidRPr="006D2BEB">
                          <w:rPr>
                            <w:rStyle w:val="Hyperlink"/>
                          </w:rPr>
                          <w:t>http://www.CDACweb.com</w:t>
                        </w:r>
                      </w:hyperlink>
                    </w:p>
                    <w:p w:rsidR="00BB3675" w:rsidRDefault="00BB3675" w:rsidP="009843CB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5B9BD5" w:themeColor="accent1"/>
        </w:rPr>
        <w:drawing>
          <wp:inline distT="0" distB="0" distL="0" distR="0" wp14:anchorId="6C33D97E" wp14:editId="1C2BB7E1">
            <wp:extent cx="758952" cy="478932"/>
            <wp:effectExtent l="0" t="0" r="317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</w:pPr>
    </w:p>
    <w:p w:rsidR="009843CB" w:rsidRDefault="009843CB" w:rsidP="009843CB">
      <w:pPr>
        <w:ind w:right="720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9E504" wp14:editId="4C139FB9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1600200" cy="1205865"/>
            <wp:effectExtent l="95250" t="95250" r="95250" b="89535"/>
            <wp:wrapSquare wrapText="bothSides"/>
            <wp:docPr id="5" name="Picture 5" descr="C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5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Default="009843CB" w:rsidP="009843CB">
      <w:pPr>
        <w:ind w:right="720"/>
        <w:rPr>
          <w:b/>
          <w:sz w:val="32"/>
          <w:szCs w:val="32"/>
        </w:rPr>
      </w:pPr>
    </w:p>
    <w:p w:rsidR="009843CB" w:rsidRPr="00293D08" w:rsidRDefault="00C3417E" w:rsidP="00C3417E">
      <w:pPr>
        <w:ind w:right="720"/>
        <w:jc w:val="center"/>
        <w:rPr>
          <w:rFonts w:cstheme="minorHAnsi"/>
          <w:b/>
        </w:rPr>
      </w:pPr>
      <w:r w:rsidRPr="00293D08">
        <w:rPr>
          <w:rFonts w:cstheme="minorHAnsi"/>
          <w:b/>
        </w:rPr>
        <w:lastRenderedPageBreak/>
        <w:t xml:space="preserve">            </w:t>
      </w:r>
      <w:r w:rsidR="009843CB" w:rsidRPr="00293D08">
        <w:rPr>
          <w:rFonts w:cstheme="minorHAnsi"/>
          <w:b/>
        </w:rPr>
        <w:t>Table of Contents</w:t>
      </w:r>
    </w:p>
    <w:p w:rsidR="00293D08" w:rsidRPr="00A27803" w:rsidRDefault="0088779E" w:rsidP="004D7D02">
      <w:pPr>
        <w:pStyle w:val="ListParagraph"/>
        <w:numPr>
          <w:ilvl w:val="0"/>
          <w:numId w:val="2"/>
        </w:numPr>
        <w:tabs>
          <w:tab w:val="left" w:pos="8280"/>
          <w:tab w:val="left" w:pos="8640"/>
          <w:tab w:val="left" w:pos="9000"/>
        </w:tabs>
        <w:spacing w:after="0" w:line="276" w:lineRule="auto"/>
        <w:rPr>
          <w:rFonts w:cstheme="minorHAnsi"/>
        </w:rPr>
      </w:pPr>
      <w:r>
        <w:rPr>
          <w:rFonts w:cstheme="minorHAnsi"/>
        </w:rPr>
        <w:t>Multiple Open Cases in Action</w:t>
      </w:r>
      <w:r w:rsidR="00293D08" w:rsidRPr="00293D08">
        <w:rPr>
          <w:rFonts w:cstheme="minorHAnsi"/>
        </w:rPr>
        <w:t>:</w:t>
      </w:r>
      <w:r>
        <w:rPr>
          <w:rFonts w:cstheme="minorHAnsi"/>
        </w:rPr>
        <w:t xml:space="preserve"> </w:t>
      </w:r>
      <w:r w:rsidR="00BA4339">
        <w:rPr>
          <w:rFonts w:cstheme="minorHAnsi"/>
        </w:rPr>
        <w:t>…………</w:t>
      </w:r>
      <w:r w:rsidR="00A27803">
        <w:rPr>
          <w:rFonts w:cstheme="minorHAnsi"/>
        </w:rPr>
        <w:t>………………………………………………………………………………</w:t>
      </w:r>
      <w:r w:rsidR="00A27803">
        <w:rPr>
          <w:rFonts w:cstheme="minorHAnsi"/>
        </w:rPr>
        <w:tab/>
        <w:t>3</w:t>
      </w:r>
    </w:p>
    <w:p w:rsidR="00293D08" w:rsidRPr="00293D08" w:rsidRDefault="00293D08" w:rsidP="00293D08">
      <w:pPr>
        <w:pStyle w:val="ListParagraph"/>
        <w:spacing w:after="0" w:line="276" w:lineRule="auto"/>
        <w:ind w:left="1440"/>
        <w:rPr>
          <w:rFonts w:cstheme="minorHAnsi"/>
        </w:rPr>
      </w:pPr>
    </w:p>
    <w:p w:rsidR="00293D08" w:rsidRPr="00293D08" w:rsidRDefault="00BE09FF" w:rsidP="004D7D02">
      <w:pPr>
        <w:pStyle w:val="ListParagraph"/>
        <w:numPr>
          <w:ilvl w:val="0"/>
          <w:numId w:val="2"/>
        </w:numPr>
        <w:tabs>
          <w:tab w:val="left" w:pos="9000"/>
        </w:tabs>
        <w:spacing w:after="0" w:line="276" w:lineRule="auto"/>
        <w:rPr>
          <w:rFonts w:cstheme="minorHAnsi"/>
        </w:rPr>
      </w:pPr>
      <w:r>
        <w:rPr>
          <w:rFonts w:cstheme="minorHAnsi"/>
        </w:rPr>
        <w:t>Prosecutor Tools: New Team/Unit Docket</w:t>
      </w:r>
      <w:r w:rsidR="00293D08" w:rsidRPr="00293D08">
        <w:rPr>
          <w:rFonts w:cstheme="minorHAnsi"/>
        </w:rPr>
        <w:t>:</w:t>
      </w:r>
      <w:r>
        <w:rPr>
          <w:rFonts w:cstheme="minorHAnsi"/>
        </w:rPr>
        <w:t>…………………………………………………………………………</w:t>
      </w:r>
      <w:r>
        <w:rPr>
          <w:rFonts w:cstheme="minorHAnsi"/>
        </w:rPr>
        <w:tab/>
        <w:t>10</w:t>
      </w:r>
    </w:p>
    <w:p w:rsidR="00014C90" w:rsidRDefault="00014C90" w:rsidP="00014C90">
      <w:pPr>
        <w:pStyle w:val="ListParagraph"/>
        <w:spacing w:before="100" w:after="0" w:line="240" w:lineRule="auto"/>
        <w:rPr>
          <w:rFonts w:cstheme="minorHAnsi"/>
        </w:rPr>
      </w:pPr>
    </w:p>
    <w:p w:rsidR="00770877" w:rsidRPr="00014C90" w:rsidRDefault="00BE09FF" w:rsidP="004D7D02">
      <w:pPr>
        <w:pStyle w:val="ListParagraph"/>
        <w:numPr>
          <w:ilvl w:val="0"/>
          <w:numId w:val="2"/>
        </w:numPr>
        <w:tabs>
          <w:tab w:val="left" w:pos="9000"/>
        </w:tabs>
        <w:spacing w:before="100" w:after="0" w:line="240" w:lineRule="auto"/>
        <w:rPr>
          <w:rFonts w:cstheme="minorHAnsi"/>
        </w:rPr>
      </w:pPr>
      <w:r>
        <w:rPr>
          <w:rFonts w:cstheme="minorHAnsi"/>
        </w:rPr>
        <w:t>E-Filing e-Service List: …………………………………………………………</w:t>
      </w:r>
      <w:r w:rsidR="00770877" w:rsidRPr="00014C90">
        <w:rPr>
          <w:rFonts w:cstheme="minorHAnsi"/>
        </w:rPr>
        <w:t>………………………</w:t>
      </w:r>
      <w:r w:rsidR="00014C90">
        <w:rPr>
          <w:rFonts w:cstheme="minorHAnsi"/>
        </w:rPr>
        <w:t>……………………..</w:t>
      </w:r>
      <w:r w:rsidR="00014C90">
        <w:rPr>
          <w:rFonts w:cstheme="minorHAnsi"/>
        </w:rPr>
        <w:tab/>
      </w:r>
      <w:r>
        <w:rPr>
          <w:rFonts w:cstheme="minorHAnsi"/>
        </w:rPr>
        <w:t>11</w:t>
      </w:r>
    </w:p>
    <w:p w:rsidR="00770877" w:rsidRDefault="00BE09FF" w:rsidP="004D7D02">
      <w:pPr>
        <w:pStyle w:val="ListParagraph"/>
        <w:numPr>
          <w:ilvl w:val="1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Uncheck DA and DA Office </w:t>
      </w:r>
    </w:p>
    <w:p w:rsidR="00BE09FF" w:rsidRDefault="00BE09FF" w:rsidP="00BE09FF">
      <w:pPr>
        <w:spacing w:after="0" w:line="240" w:lineRule="auto"/>
        <w:rPr>
          <w:rFonts w:cstheme="minorHAnsi"/>
        </w:rPr>
      </w:pPr>
    </w:p>
    <w:p w:rsidR="00BE09FF" w:rsidRDefault="00BE09FF" w:rsidP="004D7D0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Discovery- Media List: …………………………………………………………………………………………………………    12</w:t>
      </w:r>
    </w:p>
    <w:p w:rsidR="00BE09FF" w:rsidRDefault="00BE09FF" w:rsidP="00BE09FF">
      <w:pPr>
        <w:spacing w:after="0" w:line="240" w:lineRule="auto"/>
        <w:rPr>
          <w:rFonts w:cstheme="minorHAnsi"/>
        </w:rPr>
      </w:pPr>
    </w:p>
    <w:p w:rsidR="00BE09FF" w:rsidRDefault="00BE09FF" w:rsidP="004D7D0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Event Screen – </w:t>
      </w:r>
      <w:proofErr w:type="spellStart"/>
      <w:r>
        <w:rPr>
          <w:rFonts w:cstheme="minorHAnsi"/>
        </w:rPr>
        <w:t>eSub</w:t>
      </w:r>
      <w:proofErr w:type="spellEnd"/>
      <w:r>
        <w:rPr>
          <w:rFonts w:cstheme="minorHAnsi"/>
        </w:rPr>
        <w:t xml:space="preserve"> details: …………………………………………………………………………………………………   13</w:t>
      </w:r>
    </w:p>
    <w:p w:rsidR="00BE09FF" w:rsidRPr="00BE09FF" w:rsidRDefault="00BE09FF" w:rsidP="00BE09FF">
      <w:pPr>
        <w:pStyle w:val="ListParagraph"/>
        <w:rPr>
          <w:rFonts w:cstheme="minorHAnsi"/>
        </w:rPr>
      </w:pPr>
    </w:p>
    <w:p w:rsidR="00BE09FF" w:rsidRDefault="00BE09FF" w:rsidP="004D7D0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Send Case to Diversion </w:t>
      </w:r>
      <w:r w:rsidR="00163591">
        <w:rPr>
          <w:rFonts w:cstheme="minorHAnsi"/>
        </w:rPr>
        <w:t>…………..</w:t>
      </w:r>
      <w:r>
        <w:rPr>
          <w:rFonts w:cstheme="minorHAnsi"/>
        </w:rPr>
        <w:t>…………………………………………………………………</w:t>
      </w:r>
      <w:r w:rsidR="002E354D">
        <w:rPr>
          <w:rFonts w:cstheme="minorHAnsi"/>
        </w:rPr>
        <w:t>…………………………….</w:t>
      </w:r>
      <w:r>
        <w:rPr>
          <w:rFonts w:cstheme="minorHAnsi"/>
        </w:rPr>
        <w:t xml:space="preserve"> 15</w:t>
      </w:r>
    </w:p>
    <w:p w:rsidR="002E354D" w:rsidRPr="002E354D" w:rsidRDefault="002E354D" w:rsidP="002E354D">
      <w:pPr>
        <w:pStyle w:val="ListParagraph"/>
        <w:rPr>
          <w:rFonts w:cstheme="minorHAnsi"/>
        </w:rPr>
      </w:pPr>
    </w:p>
    <w:p w:rsidR="002E354D" w:rsidRPr="00BE09FF" w:rsidRDefault="002E354D" w:rsidP="004D7D0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Juvenile Data C</w:t>
      </w:r>
      <w:r w:rsidR="00163591">
        <w:rPr>
          <w:rFonts w:cstheme="minorHAnsi"/>
        </w:rPr>
        <w:t>ollection Related to SB 19-108 ………………………………………………………………………….16</w:t>
      </w:r>
    </w:p>
    <w:p w:rsidR="009843CB" w:rsidRDefault="009843CB" w:rsidP="009843CB">
      <w:pPr>
        <w:pStyle w:val="ListParagraph"/>
        <w:spacing w:after="0" w:line="240" w:lineRule="auto"/>
        <w:ind w:left="2160"/>
        <w:jc w:val="both"/>
      </w:pPr>
    </w:p>
    <w:p w:rsidR="00C8166F" w:rsidRDefault="00C8166F" w:rsidP="009843CB">
      <w:pPr>
        <w:pStyle w:val="ListParagraph"/>
        <w:spacing w:after="0" w:line="240" w:lineRule="auto"/>
        <w:ind w:left="2160"/>
        <w:jc w:val="both"/>
      </w:pPr>
    </w:p>
    <w:p w:rsidR="00C8166F" w:rsidRDefault="00C8166F" w:rsidP="009843CB">
      <w:pPr>
        <w:pStyle w:val="ListParagraph"/>
        <w:spacing w:after="0" w:line="240" w:lineRule="auto"/>
        <w:ind w:left="2160"/>
        <w:jc w:val="both"/>
      </w:pPr>
    </w:p>
    <w:p w:rsidR="00FC6798" w:rsidRDefault="00FA5096" w:rsidP="009843CB">
      <w:pPr>
        <w:pStyle w:val="ListParagraph"/>
        <w:spacing w:after="0" w:line="240" w:lineRule="auto"/>
        <w:ind w:left="2160"/>
        <w:jc w:val="both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FC6798">
        <w:br/>
      </w:r>
      <w:r w:rsidR="00FC6798">
        <w:br/>
      </w: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FC6798" w:rsidRDefault="00FC6798" w:rsidP="009843CB">
      <w:pPr>
        <w:pStyle w:val="ListParagraph"/>
        <w:spacing w:after="0" w:line="240" w:lineRule="auto"/>
        <w:ind w:left="2160"/>
        <w:jc w:val="both"/>
      </w:pPr>
    </w:p>
    <w:p w:rsidR="00C8166F" w:rsidRDefault="00FA5096" w:rsidP="009843CB">
      <w:pPr>
        <w:pStyle w:val="ListParagraph"/>
        <w:spacing w:after="0" w:line="240" w:lineRule="auto"/>
        <w:ind w:left="2160"/>
        <w:jc w:val="both"/>
      </w:pPr>
      <w:r>
        <w:br/>
      </w:r>
      <w:r>
        <w:br/>
      </w:r>
      <w:r>
        <w:br/>
      </w:r>
    </w:p>
    <w:p w:rsidR="00293D08" w:rsidRDefault="00FA5096" w:rsidP="00293D0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Multiple Open Cases in Action</w:t>
      </w:r>
    </w:p>
    <w:p w:rsidR="00DF5D29" w:rsidRDefault="00DF5D29" w:rsidP="00293D08">
      <w:pPr>
        <w:pStyle w:val="ListParagraph"/>
        <w:rPr>
          <w:sz w:val="24"/>
          <w:szCs w:val="24"/>
        </w:rPr>
      </w:pPr>
      <w:r w:rsidRPr="00DF5D29">
        <w:rPr>
          <w:b/>
          <w:sz w:val="24"/>
          <w:szCs w:val="24"/>
        </w:rPr>
        <w:t>Purpose</w:t>
      </w:r>
      <w:r>
        <w:rPr>
          <w:sz w:val="24"/>
          <w:szCs w:val="24"/>
        </w:rPr>
        <w:t>: C</w:t>
      </w:r>
      <w:r w:rsidR="00AC4C5D">
        <w:rPr>
          <w:sz w:val="24"/>
          <w:szCs w:val="24"/>
        </w:rPr>
        <w:t xml:space="preserve">reated </w:t>
      </w:r>
      <w:r>
        <w:rPr>
          <w:sz w:val="24"/>
          <w:szCs w:val="24"/>
        </w:rPr>
        <w:t>so that users with this mode can have many cases viewable at once within Action.</w:t>
      </w:r>
    </w:p>
    <w:p w:rsidR="00DF5D29" w:rsidRDefault="00DF5D29" w:rsidP="00293D08">
      <w:pPr>
        <w:pStyle w:val="ListParagraph"/>
        <w:rPr>
          <w:sz w:val="24"/>
          <w:szCs w:val="24"/>
        </w:rPr>
      </w:pPr>
    </w:p>
    <w:p w:rsidR="00DF5D29" w:rsidRPr="00DF5D29" w:rsidRDefault="00DF5D29" w:rsidP="00293D08">
      <w:pPr>
        <w:pStyle w:val="ListParagraph"/>
        <w:rPr>
          <w:b/>
          <w:sz w:val="24"/>
          <w:szCs w:val="24"/>
        </w:rPr>
      </w:pPr>
      <w:r w:rsidRPr="00DF5D29">
        <w:rPr>
          <w:b/>
          <w:sz w:val="24"/>
          <w:szCs w:val="24"/>
        </w:rPr>
        <w:t>Modes:</w:t>
      </w:r>
    </w:p>
    <w:p w:rsidR="00DF5D29" w:rsidRDefault="00B42AF3" w:rsidP="004D7D0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Single Mode (Default</w:t>
      </w:r>
      <w:proofErr w:type="gramStart"/>
      <w:r>
        <w:rPr>
          <w:sz w:val="24"/>
          <w:szCs w:val="24"/>
        </w:rPr>
        <w:t>)-</w:t>
      </w:r>
      <w:proofErr w:type="gramEnd"/>
      <w:r>
        <w:rPr>
          <w:sz w:val="24"/>
          <w:szCs w:val="24"/>
        </w:rPr>
        <w:t xml:space="preserve"> Loads one case or process at a time.</w:t>
      </w:r>
    </w:p>
    <w:p w:rsidR="00B42AF3" w:rsidRDefault="00DF5D29" w:rsidP="004D7D0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Multi-Tab mode is User Selected, this enables viewing multiple cases on separate tabs within Action. </w:t>
      </w:r>
    </w:p>
    <w:p w:rsidR="003215FE" w:rsidRDefault="003215FE" w:rsidP="00293D08">
      <w:pPr>
        <w:pStyle w:val="ListParagraph"/>
        <w:rPr>
          <w:sz w:val="24"/>
          <w:szCs w:val="24"/>
        </w:rPr>
      </w:pPr>
    </w:p>
    <w:p w:rsidR="003215FE" w:rsidRDefault="00B42AF3" w:rsidP="00293D08">
      <w:pPr>
        <w:pStyle w:val="ListParagraph"/>
        <w:rPr>
          <w:sz w:val="24"/>
          <w:szCs w:val="24"/>
        </w:rPr>
      </w:pPr>
      <w:r w:rsidRPr="00B42AF3">
        <w:rPr>
          <w:b/>
          <w:sz w:val="24"/>
          <w:szCs w:val="24"/>
        </w:rPr>
        <w:t>Selecting Multi-Tab Mode-</w:t>
      </w:r>
      <w:r>
        <w:rPr>
          <w:sz w:val="24"/>
          <w:szCs w:val="24"/>
        </w:rPr>
        <w:t xml:space="preserve"> </w:t>
      </w:r>
      <w:r w:rsidR="003215FE">
        <w:rPr>
          <w:sz w:val="24"/>
          <w:szCs w:val="24"/>
        </w:rPr>
        <w:t xml:space="preserve">When you log into Action you will see a new </w:t>
      </w:r>
      <w:proofErr w:type="gramStart"/>
      <w:r w:rsidR="003215FE">
        <w:rPr>
          <w:sz w:val="24"/>
          <w:szCs w:val="24"/>
        </w:rPr>
        <w:t>check-box</w:t>
      </w:r>
      <w:proofErr w:type="gramEnd"/>
      <w:r w:rsidR="003215FE">
        <w:rPr>
          <w:sz w:val="24"/>
          <w:szCs w:val="24"/>
        </w:rPr>
        <w:t xml:space="preserve"> in the upper right hand corner labeled “Multi-Tab Mode” check this box to enable this function. </w:t>
      </w:r>
    </w:p>
    <w:p w:rsidR="003215FE" w:rsidRDefault="003215FE" w:rsidP="00293D08">
      <w:pPr>
        <w:pStyle w:val="ListParagraph"/>
        <w:rPr>
          <w:sz w:val="24"/>
          <w:szCs w:val="24"/>
        </w:rPr>
      </w:pPr>
    </w:p>
    <w:p w:rsidR="003215FE" w:rsidRDefault="003215FE" w:rsidP="00293D08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462915</wp:posOffset>
            </wp:positionV>
            <wp:extent cx="1695450" cy="535305"/>
            <wp:effectExtent l="76200" t="76200" r="133350" b="131445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9" b="-1"/>
                    <a:stretch/>
                  </pic:blipFill>
                  <pic:spPr bwMode="auto">
                    <a:xfrm>
                      <a:off x="0" y="0"/>
                      <a:ext cx="1695450" cy="535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Users can check, un-check this box at any time during their active session in Action.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3215FE" w:rsidRDefault="003215F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18415</wp:posOffset>
                </wp:positionV>
                <wp:extent cx="2887980" cy="762000"/>
                <wp:effectExtent l="19050" t="19050" r="26670" b="76200"/>
                <wp:wrapNone/>
                <wp:docPr id="169" name="Straight Arrow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980" cy="76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9B3F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9" o:spid="_x0000_s1026" type="#_x0000_t32" style="position:absolute;margin-left:184.2pt;margin-top:1.45pt;width:227.4pt;height:60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643255</wp:posOffset>
            </wp:positionV>
            <wp:extent cx="5943600" cy="2933700"/>
            <wp:effectExtent l="76200" t="76200" r="133350" b="13335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"/>
                    <a:stretch/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1F3E7B" w:rsidRDefault="000976F9" w:rsidP="00293D08">
      <w:pPr>
        <w:pStyle w:val="ListParagraph"/>
        <w:rPr>
          <w:b/>
          <w:sz w:val="24"/>
          <w:szCs w:val="24"/>
        </w:rPr>
      </w:pPr>
      <w:r w:rsidRPr="000976F9">
        <w:rPr>
          <w:b/>
          <w:sz w:val="24"/>
          <w:szCs w:val="24"/>
        </w:rPr>
        <w:lastRenderedPageBreak/>
        <w:t>Multi-Tabs- Labeled with Case Status followed by the Case Number.</w:t>
      </w:r>
      <w:r>
        <w:rPr>
          <w:b/>
          <w:sz w:val="24"/>
          <w:szCs w:val="24"/>
        </w:rPr>
        <w:t xml:space="preserve"> </w:t>
      </w:r>
    </w:p>
    <w:p w:rsidR="000976F9" w:rsidRDefault="000976F9" w:rsidP="00293D08">
      <w:pPr>
        <w:pStyle w:val="ListParagraph"/>
        <w:rPr>
          <w:sz w:val="24"/>
          <w:szCs w:val="24"/>
        </w:rPr>
      </w:pP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Case Status: </w:t>
      </w:r>
      <w:r>
        <w:rPr>
          <w:sz w:val="24"/>
          <w:szCs w:val="24"/>
        </w:rPr>
        <w:tab/>
        <w:t>O= Open</w:t>
      </w: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 = Pending (Intake Case)</w:t>
      </w: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R= Re-Opened</w:t>
      </w: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N= No-Filed</w:t>
      </w: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S= Sealed</w:t>
      </w:r>
    </w:p>
    <w:p w:rsidR="000976F9" w:rsidRDefault="000976F9" w:rsidP="00293D08">
      <w:pPr>
        <w:pStyle w:val="ListParagraph"/>
        <w:rPr>
          <w:sz w:val="24"/>
          <w:szCs w:val="24"/>
        </w:rPr>
      </w:pP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Examples: </w:t>
      </w: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O-D0032019CR520</w:t>
      </w: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C-D0032010CR611</w:t>
      </w:r>
    </w:p>
    <w:p w:rsidR="000976F9" w:rsidRDefault="000976F9" w:rsidP="00293D0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P-D0032020TM001564</w:t>
      </w:r>
    </w:p>
    <w:p w:rsidR="000976F9" w:rsidRDefault="000976F9" w:rsidP="00293D08">
      <w:pPr>
        <w:pStyle w:val="ListParagraph"/>
        <w:rPr>
          <w:sz w:val="24"/>
          <w:szCs w:val="24"/>
        </w:rPr>
      </w:pPr>
    </w:p>
    <w:p w:rsidR="000976F9" w:rsidRDefault="000976F9" w:rsidP="00293D08">
      <w:pPr>
        <w:pStyle w:val="ListParagraph"/>
        <w:rPr>
          <w:sz w:val="24"/>
          <w:szCs w:val="24"/>
        </w:rPr>
      </w:pPr>
    </w:p>
    <w:p w:rsidR="00DF5D29" w:rsidRDefault="00DF5D29" w:rsidP="000976F9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Tab Tips:</w:t>
      </w:r>
    </w:p>
    <w:p w:rsidR="000976F9" w:rsidRPr="00DF5D29" w:rsidRDefault="000976F9" w:rsidP="004D7D0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F5D29">
        <w:rPr>
          <w:sz w:val="24"/>
          <w:szCs w:val="24"/>
        </w:rPr>
        <w:t>The Tab that</w:t>
      </w:r>
      <w:r w:rsidR="00DF5D29">
        <w:rPr>
          <w:sz w:val="24"/>
          <w:szCs w:val="24"/>
        </w:rPr>
        <w:t xml:space="preserve"> </w:t>
      </w:r>
      <w:proofErr w:type="gramStart"/>
      <w:r w:rsidR="00DF5D29">
        <w:rPr>
          <w:sz w:val="24"/>
          <w:szCs w:val="24"/>
        </w:rPr>
        <w:t xml:space="preserve">is </w:t>
      </w:r>
      <w:r w:rsidRPr="00DF5D29">
        <w:rPr>
          <w:sz w:val="24"/>
          <w:szCs w:val="24"/>
        </w:rPr>
        <w:t>highlighted</w:t>
      </w:r>
      <w:proofErr w:type="gramEnd"/>
      <w:r w:rsidRPr="00DF5D29">
        <w:rPr>
          <w:sz w:val="24"/>
          <w:szCs w:val="24"/>
        </w:rPr>
        <w:t xml:space="preserve"> in Blue indicates the viewing Tab.</w:t>
      </w:r>
    </w:p>
    <w:p w:rsidR="000976F9" w:rsidRPr="00DF5D29" w:rsidRDefault="000976F9" w:rsidP="004D7D0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F5D29">
        <w:rPr>
          <w:sz w:val="24"/>
          <w:szCs w:val="24"/>
        </w:rPr>
        <w:t xml:space="preserve">New </w:t>
      </w:r>
      <w:proofErr w:type="gramStart"/>
      <w:r w:rsidRPr="00DF5D29">
        <w:rPr>
          <w:sz w:val="24"/>
          <w:szCs w:val="24"/>
        </w:rPr>
        <w:t>Tab’s</w:t>
      </w:r>
      <w:proofErr w:type="gramEnd"/>
      <w:r w:rsidRPr="00DF5D29">
        <w:rPr>
          <w:sz w:val="24"/>
          <w:szCs w:val="24"/>
        </w:rPr>
        <w:t xml:space="preserve"> open to the Right hand side.</w:t>
      </w:r>
    </w:p>
    <w:p w:rsidR="000976F9" w:rsidRPr="00DF5D29" w:rsidRDefault="000976F9" w:rsidP="004D7D0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F5D29">
        <w:rPr>
          <w:sz w:val="24"/>
          <w:szCs w:val="24"/>
        </w:rPr>
        <w:t xml:space="preserve">Tabs </w:t>
      </w:r>
      <w:proofErr w:type="gramStart"/>
      <w:r w:rsidRPr="00DF5D29">
        <w:rPr>
          <w:sz w:val="24"/>
          <w:szCs w:val="24"/>
        </w:rPr>
        <w:t>can be closed</w:t>
      </w:r>
      <w:proofErr w:type="gramEnd"/>
      <w:r w:rsidRPr="00DF5D29">
        <w:rPr>
          <w:sz w:val="24"/>
          <w:szCs w:val="24"/>
        </w:rPr>
        <w:t xml:space="preserve"> by clicking on the X on the Tab.</w:t>
      </w:r>
    </w:p>
    <w:p w:rsidR="000976F9" w:rsidRPr="00DF5D29" w:rsidRDefault="000976F9" w:rsidP="004D7D0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F5D29">
        <w:rPr>
          <w:sz w:val="24"/>
          <w:szCs w:val="24"/>
        </w:rPr>
        <w:t>All Tabs can be closed by Right Clicking on one of the Tabs selecting: Close All</w:t>
      </w:r>
    </w:p>
    <w:p w:rsidR="000976F9" w:rsidRDefault="00DF5D29" w:rsidP="004D7D0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Depending on Process, some functions close the case tab automatically these include:  </w:t>
      </w:r>
    </w:p>
    <w:p w:rsidR="00DF5D29" w:rsidRDefault="00DF5D29" w:rsidP="004D7D02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Seal Case</w:t>
      </w:r>
    </w:p>
    <w:p w:rsidR="00DF5D29" w:rsidRDefault="00DF5D29" w:rsidP="004D7D02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Change of Venue</w:t>
      </w:r>
    </w:p>
    <w:p w:rsidR="00DF5D29" w:rsidRDefault="00DF5D29" w:rsidP="004D7D02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Special Prosecution</w:t>
      </w:r>
    </w:p>
    <w:p w:rsidR="00DF5D29" w:rsidRDefault="00DF5D29" w:rsidP="004D7D02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Delete Case (from Intake)</w:t>
      </w:r>
    </w:p>
    <w:p w:rsidR="00DF5D29" w:rsidRDefault="00DF5D29" w:rsidP="004D7D02">
      <w:pPr>
        <w:pStyle w:val="ListParagraph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Refer a case to Diversion (new functionality).</w:t>
      </w:r>
    </w:p>
    <w:p w:rsidR="000976F9" w:rsidRDefault="00B42AF3" w:rsidP="00293D08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43132</wp:posOffset>
            </wp:positionH>
            <wp:positionV relativeFrom="paragraph">
              <wp:posOffset>257559</wp:posOffset>
            </wp:positionV>
            <wp:extent cx="5943600" cy="2027555"/>
            <wp:effectExtent l="76200" t="76200" r="133350" b="12509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6F9" w:rsidRDefault="000976F9" w:rsidP="00293D08">
      <w:pPr>
        <w:pStyle w:val="ListParagraph"/>
        <w:rPr>
          <w:sz w:val="24"/>
          <w:szCs w:val="24"/>
        </w:rPr>
      </w:pPr>
    </w:p>
    <w:p w:rsidR="000976F9" w:rsidRPr="000976F9" w:rsidRDefault="00DF5D29" w:rsidP="000976F9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1F3E7B" w:rsidRDefault="0098117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Special </w:t>
      </w:r>
      <w:r w:rsidR="00B42AF3">
        <w:rPr>
          <w:b/>
          <w:sz w:val="24"/>
          <w:szCs w:val="24"/>
        </w:rPr>
        <w:t>F</w:t>
      </w:r>
      <w:r>
        <w:rPr>
          <w:b/>
          <w:sz w:val="24"/>
          <w:szCs w:val="24"/>
        </w:rPr>
        <w:t xml:space="preserve">unctionality </w:t>
      </w:r>
      <w:r w:rsidR="00B42AF3">
        <w:rPr>
          <w:b/>
          <w:sz w:val="24"/>
          <w:szCs w:val="24"/>
        </w:rPr>
        <w:t>with Multi-Tab Mode</w:t>
      </w:r>
    </w:p>
    <w:p w:rsidR="005733A5" w:rsidRPr="005733A5" w:rsidRDefault="005733A5" w:rsidP="004D7D02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5733A5">
        <w:rPr>
          <w:b/>
          <w:sz w:val="24"/>
          <w:szCs w:val="24"/>
        </w:rPr>
        <w:t>Pop-In/ Pop-Out Selections</w:t>
      </w:r>
    </w:p>
    <w:p w:rsidR="00B42AF3" w:rsidRDefault="00B42AF3" w:rsidP="00B42AF3">
      <w:pPr>
        <w:pStyle w:val="ListParagraph"/>
        <w:ind w:left="1440"/>
        <w:rPr>
          <w:sz w:val="24"/>
          <w:szCs w:val="24"/>
        </w:rPr>
      </w:pPr>
    </w:p>
    <w:p w:rsidR="005733A5" w:rsidRPr="005733A5" w:rsidRDefault="00B42AF3" w:rsidP="004D7D0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733A5">
        <w:rPr>
          <w:sz w:val="24"/>
          <w:szCs w:val="24"/>
        </w:rPr>
        <w:t xml:space="preserve">Dockets </w:t>
      </w:r>
    </w:p>
    <w:p w:rsidR="005733A5" w:rsidRDefault="005733A5" w:rsidP="006A685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Dockets under Case Tools w</w:t>
      </w:r>
      <w:r w:rsidR="00B42AF3" w:rsidRPr="005733A5">
        <w:rPr>
          <w:sz w:val="24"/>
          <w:szCs w:val="24"/>
        </w:rPr>
        <w:t xml:space="preserve">ill </w:t>
      </w:r>
      <w:r>
        <w:rPr>
          <w:sz w:val="24"/>
          <w:szCs w:val="24"/>
        </w:rPr>
        <w:t>open in</w:t>
      </w:r>
      <w:r w:rsidR="00B42AF3" w:rsidRPr="005733A5">
        <w:rPr>
          <w:sz w:val="24"/>
          <w:szCs w:val="24"/>
        </w:rPr>
        <w:t xml:space="preserve"> their own </w:t>
      </w:r>
      <w:r>
        <w:rPr>
          <w:sz w:val="24"/>
          <w:szCs w:val="24"/>
        </w:rPr>
        <w:t>window</w:t>
      </w:r>
      <w:r w:rsidR="00B42AF3" w:rsidRPr="005733A5">
        <w:rPr>
          <w:sz w:val="24"/>
          <w:szCs w:val="24"/>
        </w:rPr>
        <w:t xml:space="preserve"> not on a new tab. This is so user can have this open separately while Action</w:t>
      </w:r>
      <w:r>
        <w:rPr>
          <w:sz w:val="24"/>
          <w:szCs w:val="24"/>
        </w:rPr>
        <w:t xml:space="preserve"> cases are al</w:t>
      </w:r>
      <w:r w:rsidR="00B42AF3" w:rsidRPr="005733A5">
        <w:rPr>
          <w:sz w:val="24"/>
          <w:szCs w:val="24"/>
        </w:rPr>
        <w:t xml:space="preserve">so </w:t>
      </w:r>
      <w:r>
        <w:rPr>
          <w:sz w:val="24"/>
          <w:szCs w:val="24"/>
        </w:rPr>
        <w:t>o</w:t>
      </w:r>
      <w:r w:rsidR="00B42AF3" w:rsidRPr="005733A5">
        <w:rPr>
          <w:sz w:val="24"/>
          <w:szCs w:val="24"/>
        </w:rPr>
        <w:t>pen</w:t>
      </w:r>
      <w:r>
        <w:rPr>
          <w:sz w:val="24"/>
          <w:szCs w:val="24"/>
        </w:rPr>
        <w:t xml:space="preserve"> and can view on different screens</w:t>
      </w:r>
      <w:r w:rsidR="00B42AF3" w:rsidRPr="005733A5">
        <w:rPr>
          <w:sz w:val="24"/>
          <w:szCs w:val="24"/>
        </w:rPr>
        <w:t>.</w:t>
      </w:r>
      <w:r>
        <w:rPr>
          <w:sz w:val="24"/>
          <w:szCs w:val="24"/>
        </w:rPr>
        <w:t xml:space="preserve">  User have the option</w:t>
      </w:r>
      <w:r w:rsidR="00B42AF3" w:rsidRPr="005733A5">
        <w:rPr>
          <w:sz w:val="24"/>
          <w:szCs w:val="24"/>
        </w:rPr>
        <w:t xml:space="preserve"> “Pop In” </w:t>
      </w:r>
      <w:r>
        <w:rPr>
          <w:sz w:val="24"/>
          <w:szCs w:val="24"/>
        </w:rPr>
        <w:t xml:space="preserve">the screen- </w:t>
      </w:r>
      <w:r w:rsidR="00B42AF3" w:rsidRPr="005733A5">
        <w:rPr>
          <w:sz w:val="24"/>
          <w:szCs w:val="24"/>
        </w:rPr>
        <w:t>add</w:t>
      </w:r>
      <w:r>
        <w:rPr>
          <w:sz w:val="24"/>
          <w:szCs w:val="24"/>
        </w:rPr>
        <w:t>ing</w:t>
      </w:r>
      <w:r w:rsidR="00B42AF3" w:rsidRPr="005733A5">
        <w:rPr>
          <w:sz w:val="24"/>
          <w:szCs w:val="24"/>
        </w:rPr>
        <w:t xml:space="preserve"> as a </w:t>
      </w:r>
      <w:r>
        <w:rPr>
          <w:sz w:val="24"/>
          <w:szCs w:val="24"/>
        </w:rPr>
        <w:t>t</w:t>
      </w:r>
      <w:r w:rsidR="00B42AF3" w:rsidRPr="005733A5">
        <w:rPr>
          <w:sz w:val="24"/>
          <w:szCs w:val="24"/>
        </w:rPr>
        <w:t xml:space="preserve">ab. </w:t>
      </w:r>
      <w:r w:rsidRPr="005733A5">
        <w:rPr>
          <w:sz w:val="24"/>
          <w:szCs w:val="24"/>
        </w:rPr>
        <w:t xml:space="preserve">Users also have the option to “Pop Out” that </w:t>
      </w:r>
      <w:r>
        <w:rPr>
          <w:sz w:val="24"/>
          <w:szCs w:val="24"/>
        </w:rPr>
        <w:t xml:space="preserve">tab to a </w:t>
      </w:r>
      <w:r w:rsidRPr="005733A5">
        <w:rPr>
          <w:sz w:val="24"/>
          <w:szCs w:val="24"/>
        </w:rPr>
        <w:t>window again as well.  This is per Action session to accommodate different usages of these dockets.</w:t>
      </w:r>
      <w:r w:rsidR="00B42AF3" w:rsidRPr="005733A5">
        <w:rPr>
          <w:sz w:val="24"/>
          <w:szCs w:val="24"/>
        </w:rPr>
        <w:t xml:space="preserve">  </w:t>
      </w:r>
      <w:r w:rsidR="00981179">
        <w:rPr>
          <w:sz w:val="24"/>
          <w:szCs w:val="24"/>
        </w:rPr>
        <w:t>(This section applies to Single and Multi-Mode).</w:t>
      </w:r>
    </w:p>
    <w:p w:rsidR="006A685E" w:rsidRDefault="006A685E" w:rsidP="006A685E">
      <w:pPr>
        <w:pStyle w:val="ListParagraph"/>
        <w:ind w:left="1080"/>
        <w:rPr>
          <w:sz w:val="24"/>
          <w:szCs w:val="24"/>
        </w:rPr>
      </w:pPr>
    </w:p>
    <w:p w:rsidR="005733A5" w:rsidRDefault="005733A5" w:rsidP="004D7D0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User Task List</w:t>
      </w:r>
    </w:p>
    <w:p w:rsidR="005733A5" w:rsidRDefault="005733A5" w:rsidP="006A685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User Task List will continue to open in its own window with the added option as above in (A) with the “Pop In” and “Pop Out” Options.</w:t>
      </w:r>
      <w:r w:rsidR="00981179">
        <w:rPr>
          <w:sz w:val="24"/>
          <w:szCs w:val="24"/>
        </w:rPr>
        <w:t xml:space="preserve"> (This section applies to Single and Multi-Mode).</w:t>
      </w:r>
    </w:p>
    <w:p w:rsidR="005733A5" w:rsidRDefault="005733A5" w:rsidP="005733A5">
      <w:pPr>
        <w:rPr>
          <w:sz w:val="24"/>
          <w:szCs w:val="24"/>
        </w:rPr>
      </w:pPr>
    </w:p>
    <w:p w:rsidR="005733A5" w:rsidRPr="00981179" w:rsidRDefault="005733A5" w:rsidP="004D7D02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981179">
        <w:rPr>
          <w:b/>
          <w:sz w:val="24"/>
          <w:szCs w:val="24"/>
        </w:rPr>
        <w:t>Intake Processing</w:t>
      </w:r>
    </w:p>
    <w:p w:rsidR="005733A5" w:rsidRDefault="005733A5" w:rsidP="005733A5">
      <w:pPr>
        <w:pStyle w:val="ListParagraph"/>
        <w:rPr>
          <w:sz w:val="24"/>
          <w:szCs w:val="24"/>
        </w:rPr>
      </w:pPr>
    </w:p>
    <w:p w:rsidR="005733A5" w:rsidRDefault="005733A5" w:rsidP="004D7D02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Intake Process includes Case Entry, Traffic Entry and LEA Case Search.</w:t>
      </w:r>
    </w:p>
    <w:p w:rsidR="006A685E" w:rsidRDefault="00981179" w:rsidP="005733A5">
      <w:pPr>
        <w:ind w:left="1080"/>
        <w:rPr>
          <w:sz w:val="24"/>
          <w:szCs w:val="24"/>
        </w:rPr>
      </w:pPr>
      <w:r>
        <w:rPr>
          <w:sz w:val="24"/>
          <w:szCs w:val="24"/>
        </w:rPr>
        <w:t>When a case is sta</w:t>
      </w:r>
      <w:r w:rsidR="00FC6798">
        <w:rPr>
          <w:sz w:val="24"/>
          <w:szCs w:val="24"/>
        </w:rPr>
        <w:t>r</w:t>
      </w:r>
      <w:r>
        <w:rPr>
          <w:sz w:val="24"/>
          <w:szCs w:val="24"/>
        </w:rPr>
        <w:t xml:space="preserve">ted </w:t>
      </w:r>
      <w:r w:rsidR="00FC6798">
        <w:rPr>
          <w:sz w:val="24"/>
          <w:szCs w:val="24"/>
        </w:rPr>
        <w:t>from</w:t>
      </w:r>
      <w:r>
        <w:rPr>
          <w:sz w:val="24"/>
          <w:szCs w:val="24"/>
        </w:rPr>
        <w:t xml:space="preserve"> Intake the process goes through the first three screens </w:t>
      </w:r>
      <w:r w:rsidR="006A685E">
        <w:rPr>
          <w:sz w:val="24"/>
          <w:szCs w:val="24"/>
        </w:rPr>
        <w:t xml:space="preserve">before allowing the user to start another Intake case, these screens </w:t>
      </w:r>
      <w:proofErr w:type="gramStart"/>
      <w:r w:rsidR="006A685E">
        <w:rPr>
          <w:sz w:val="24"/>
          <w:szCs w:val="24"/>
        </w:rPr>
        <w:t>include:</w:t>
      </w:r>
      <w:proofErr w:type="gramEnd"/>
      <w:r w:rsidR="006A68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Initiating Event Screen, LEA Case Search and DAID Search. </w:t>
      </w:r>
    </w:p>
    <w:p w:rsidR="005733A5" w:rsidRPr="005733A5" w:rsidRDefault="00981179" w:rsidP="005733A5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After the case </w:t>
      </w:r>
      <w:r w:rsidR="00FC6798">
        <w:rPr>
          <w:sz w:val="24"/>
          <w:szCs w:val="24"/>
        </w:rPr>
        <w:t xml:space="preserve">has gone through these </w:t>
      </w:r>
      <w:r w:rsidR="006A685E">
        <w:rPr>
          <w:sz w:val="24"/>
          <w:szCs w:val="24"/>
        </w:rPr>
        <w:t xml:space="preserve">initial </w:t>
      </w:r>
      <w:r w:rsidR="00FC6798">
        <w:rPr>
          <w:sz w:val="24"/>
          <w:szCs w:val="24"/>
        </w:rPr>
        <w:t xml:space="preserve">screens </w:t>
      </w:r>
      <w:r w:rsidR="00E926A3">
        <w:rPr>
          <w:sz w:val="24"/>
          <w:szCs w:val="24"/>
        </w:rPr>
        <w:t>and the case tab open</w:t>
      </w:r>
      <w:r w:rsidR="00FC6798">
        <w:rPr>
          <w:sz w:val="24"/>
          <w:szCs w:val="24"/>
        </w:rPr>
        <w:t xml:space="preserve">s </w:t>
      </w:r>
      <w:r w:rsidR="00E926A3">
        <w:rPr>
          <w:sz w:val="24"/>
          <w:szCs w:val="24"/>
        </w:rPr>
        <w:t xml:space="preserve">then another Intake case </w:t>
      </w:r>
      <w:proofErr w:type="gramStart"/>
      <w:r w:rsidR="00E926A3">
        <w:rPr>
          <w:sz w:val="24"/>
          <w:szCs w:val="24"/>
        </w:rPr>
        <w:t>can be started</w:t>
      </w:r>
      <w:proofErr w:type="gramEnd"/>
      <w:r w:rsidR="00E926A3">
        <w:rPr>
          <w:sz w:val="24"/>
          <w:szCs w:val="24"/>
        </w:rPr>
        <w:t>.</w:t>
      </w:r>
      <w:r>
        <w:rPr>
          <w:sz w:val="24"/>
          <w:szCs w:val="24"/>
        </w:rPr>
        <w:t xml:space="preserve"> T</w:t>
      </w:r>
      <w:r w:rsidR="006A685E">
        <w:rPr>
          <w:sz w:val="24"/>
          <w:szCs w:val="24"/>
        </w:rPr>
        <w:t xml:space="preserve">his process is by design to lock </w:t>
      </w:r>
      <w:r>
        <w:rPr>
          <w:sz w:val="24"/>
          <w:szCs w:val="24"/>
        </w:rPr>
        <w:t>down</w:t>
      </w:r>
      <w:r w:rsidR="006A685E">
        <w:rPr>
          <w:sz w:val="24"/>
          <w:szCs w:val="24"/>
        </w:rPr>
        <w:t xml:space="preserve"> </w:t>
      </w:r>
      <w:r w:rsidR="00E926A3">
        <w:rPr>
          <w:sz w:val="24"/>
          <w:szCs w:val="24"/>
        </w:rPr>
        <w:t>starting a case</w:t>
      </w:r>
      <w:r>
        <w:rPr>
          <w:sz w:val="24"/>
          <w:szCs w:val="24"/>
        </w:rPr>
        <w:t xml:space="preserve"> to prevent duplicated cases </w:t>
      </w:r>
      <w:r w:rsidR="006A685E">
        <w:rPr>
          <w:sz w:val="24"/>
          <w:szCs w:val="24"/>
        </w:rPr>
        <w:t xml:space="preserve">from </w:t>
      </w:r>
      <w:proofErr w:type="gramStart"/>
      <w:r>
        <w:rPr>
          <w:sz w:val="24"/>
          <w:szCs w:val="24"/>
        </w:rPr>
        <w:t xml:space="preserve">being </w:t>
      </w:r>
      <w:r w:rsidR="006A685E">
        <w:rPr>
          <w:sz w:val="24"/>
          <w:szCs w:val="24"/>
        </w:rPr>
        <w:t>created</w:t>
      </w:r>
      <w:proofErr w:type="gramEnd"/>
      <w:r>
        <w:rPr>
          <w:sz w:val="24"/>
          <w:szCs w:val="24"/>
        </w:rPr>
        <w:t xml:space="preserve"> by different users at the same time. </w:t>
      </w:r>
      <w:r w:rsidR="00E926A3">
        <w:rPr>
          <w:sz w:val="24"/>
          <w:szCs w:val="24"/>
        </w:rPr>
        <w:t xml:space="preserve"> </w:t>
      </w:r>
    </w:p>
    <w:p w:rsidR="0070420E" w:rsidRDefault="0070420E">
      <w:pPr>
        <w:rPr>
          <w:sz w:val="24"/>
          <w:szCs w:val="24"/>
        </w:rPr>
      </w:pPr>
    </w:p>
    <w:p w:rsidR="00A27803" w:rsidRDefault="00A27803" w:rsidP="004D7D02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6A685E">
        <w:rPr>
          <w:b/>
          <w:sz w:val="24"/>
          <w:szCs w:val="24"/>
        </w:rPr>
        <w:t>Split Screen Horizon</w:t>
      </w:r>
      <w:r w:rsidR="006A685E" w:rsidRPr="006A685E">
        <w:rPr>
          <w:b/>
          <w:sz w:val="24"/>
          <w:szCs w:val="24"/>
        </w:rPr>
        <w:t>t</w:t>
      </w:r>
      <w:r w:rsidRPr="006A685E">
        <w:rPr>
          <w:b/>
          <w:sz w:val="24"/>
          <w:szCs w:val="24"/>
        </w:rPr>
        <w:t>al or Ver</w:t>
      </w:r>
      <w:r w:rsidR="006A685E" w:rsidRPr="006A685E">
        <w:rPr>
          <w:b/>
          <w:sz w:val="24"/>
          <w:szCs w:val="24"/>
        </w:rPr>
        <w:t>t</w:t>
      </w:r>
      <w:r w:rsidRPr="006A685E">
        <w:rPr>
          <w:b/>
          <w:sz w:val="24"/>
          <w:szCs w:val="24"/>
        </w:rPr>
        <w:t>ical Viewing</w:t>
      </w:r>
    </w:p>
    <w:p w:rsidR="006A685E" w:rsidRDefault="006A685E" w:rsidP="006A685E">
      <w:pPr>
        <w:pStyle w:val="ListParagraph"/>
        <w:rPr>
          <w:b/>
          <w:sz w:val="24"/>
          <w:szCs w:val="24"/>
        </w:rPr>
      </w:pPr>
    </w:p>
    <w:p w:rsidR="006A685E" w:rsidRPr="006A685E" w:rsidRDefault="006A685E" w:rsidP="004D7D02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A685E">
        <w:rPr>
          <w:sz w:val="24"/>
          <w:szCs w:val="24"/>
        </w:rPr>
        <w:t xml:space="preserve">Users can view </w:t>
      </w:r>
      <w:proofErr w:type="gramStart"/>
      <w:r w:rsidRPr="006A685E">
        <w:rPr>
          <w:sz w:val="24"/>
          <w:szCs w:val="24"/>
        </w:rPr>
        <w:t>2</w:t>
      </w:r>
      <w:proofErr w:type="gramEnd"/>
      <w:r w:rsidRPr="006A685E">
        <w:rPr>
          <w:sz w:val="24"/>
          <w:szCs w:val="24"/>
        </w:rPr>
        <w:t xml:space="preserve"> cases or process</w:t>
      </w:r>
      <w:r>
        <w:rPr>
          <w:sz w:val="24"/>
          <w:szCs w:val="24"/>
        </w:rPr>
        <w:t>es</w:t>
      </w:r>
      <w:r w:rsidRPr="006A685E">
        <w:rPr>
          <w:sz w:val="24"/>
          <w:szCs w:val="24"/>
        </w:rPr>
        <w:t xml:space="preserve"> at the same time on the </w:t>
      </w:r>
      <w:r>
        <w:rPr>
          <w:sz w:val="24"/>
          <w:szCs w:val="24"/>
        </w:rPr>
        <w:t xml:space="preserve">same </w:t>
      </w:r>
      <w:r w:rsidRPr="006A685E">
        <w:rPr>
          <w:sz w:val="24"/>
          <w:szCs w:val="24"/>
        </w:rPr>
        <w:t>sc</w:t>
      </w:r>
      <w:r>
        <w:rPr>
          <w:sz w:val="24"/>
          <w:szCs w:val="24"/>
        </w:rPr>
        <w:t>reen with the split screen mode. S</w:t>
      </w:r>
      <w:r w:rsidRPr="006A685E">
        <w:rPr>
          <w:sz w:val="24"/>
          <w:szCs w:val="24"/>
        </w:rPr>
        <w:t>elec</w:t>
      </w:r>
      <w:r>
        <w:rPr>
          <w:sz w:val="24"/>
          <w:szCs w:val="24"/>
        </w:rPr>
        <w:t>t</w:t>
      </w:r>
      <w:r w:rsidRPr="006A68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New </w:t>
      </w:r>
      <w:r w:rsidRPr="006A685E">
        <w:rPr>
          <w:sz w:val="24"/>
          <w:szCs w:val="24"/>
        </w:rPr>
        <w:t>Horizontal or Vertical</w:t>
      </w:r>
      <w:r>
        <w:rPr>
          <w:sz w:val="24"/>
          <w:szCs w:val="24"/>
        </w:rPr>
        <w:t xml:space="preserve"> Tab Group</w:t>
      </w:r>
      <w:r w:rsidRPr="006A685E">
        <w:rPr>
          <w:sz w:val="24"/>
          <w:szCs w:val="24"/>
        </w:rPr>
        <w:t xml:space="preserve"> from Right Clicking on a Case Tab.</w:t>
      </w:r>
    </w:p>
    <w:p w:rsidR="006A685E" w:rsidRDefault="006A685E" w:rsidP="004D7D02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A685E">
        <w:rPr>
          <w:sz w:val="24"/>
          <w:szCs w:val="24"/>
        </w:rPr>
        <w:t>U</w:t>
      </w:r>
      <w:r>
        <w:rPr>
          <w:sz w:val="24"/>
          <w:szCs w:val="24"/>
        </w:rPr>
        <w:t>sers can drag</w:t>
      </w:r>
      <w:r w:rsidRPr="006A685E">
        <w:rPr>
          <w:sz w:val="24"/>
          <w:szCs w:val="24"/>
        </w:rPr>
        <w:t xml:space="preserve"> and dr</w:t>
      </w:r>
      <w:r>
        <w:rPr>
          <w:sz w:val="24"/>
          <w:szCs w:val="24"/>
        </w:rPr>
        <w:t>op</w:t>
      </w:r>
      <w:r w:rsidRPr="006A685E">
        <w:rPr>
          <w:sz w:val="24"/>
          <w:szCs w:val="24"/>
        </w:rPr>
        <w:t xml:space="preserve"> </w:t>
      </w:r>
      <w:r>
        <w:rPr>
          <w:sz w:val="24"/>
          <w:szCs w:val="24"/>
        </w:rPr>
        <w:t>a tab from one view to the other.</w:t>
      </w:r>
    </w:p>
    <w:p w:rsidR="006A685E" w:rsidRPr="006A685E" w:rsidRDefault="006A685E" w:rsidP="004D7D02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Users can move back a separated tab back to the Previous Tab Group or Close that specific Tab Group. This is a Right Click Option once in split view mode from a Case Tab. – </w:t>
      </w:r>
      <w:r w:rsidRPr="006A685E">
        <w:rPr>
          <w:b/>
          <w:sz w:val="24"/>
          <w:szCs w:val="24"/>
        </w:rPr>
        <w:t>Note- Close all will close everything in Both Split Screens!</w:t>
      </w:r>
    </w:p>
    <w:p w:rsidR="0070420E" w:rsidRPr="00A27803" w:rsidRDefault="00A27803">
      <w:pPr>
        <w:rPr>
          <w:sz w:val="24"/>
          <w:szCs w:val="24"/>
        </w:rPr>
      </w:pPr>
      <w:r w:rsidRPr="00A2780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3554082</wp:posOffset>
                </wp:positionH>
                <wp:positionV relativeFrom="paragraph">
                  <wp:posOffset>2096218</wp:posOffset>
                </wp:positionV>
                <wp:extent cx="1629769" cy="3070800"/>
                <wp:effectExtent l="38100" t="38100" r="27940" b="15875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9769" cy="3070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180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9" o:spid="_x0000_s1026" type="#_x0000_t32" style="position:absolute;margin-left:279.85pt;margin-top:165.05pt;width:128.35pt;height:241.8pt;flip:x 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Pr="00A27803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888521</wp:posOffset>
                </wp:positionH>
                <wp:positionV relativeFrom="paragraph">
                  <wp:posOffset>1388854</wp:posOffset>
                </wp:positionV>
                <wp:extent cx="2380890" cy="3666226"/>
                <wp:effectExtent l="0" t="0" r="76835" b="48895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0890" cy="36662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2A98" id="Straight Arrow Connector 188" o:spid="_x0000_s1026" type="#_x0000_t32" style="position:absolute;margin-left:69.95pt;margin-top:109.35pt;width:187.45pt;height:288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Pr="00A27803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888521</wp:posOffset>
                </wp:positionH>
                <wp:positionV relativeFrom="paragraph">
                  <wp:posOffset>1302589</wp:posOffset>
                </wp:positionV>
                <wp:extent cx="5003321" cy="3278037"/>
                <wp:effectExtent l="0" t="0" r="26035" b="1778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1" cy="3278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B524EE" id="Rectangle 190" o:spid="_x0000_s1026" style="position:absolute;margin-left:69.95pt;margin-top:102.55pt;width:393.95pt;height:258.1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" filled="f" strokecolor="red" strokeweight="1.5pt"/>
            </w:pict>
          </mc:Fallback>
        </mc:AlternateContent>
      </w:r>
      <w:r w:rsidRPr="00A27803">
        <w:rPr>
          <w:noProof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34326</wp:posOffset>
            </wp:positionH>
            <wp:positionV relativeFrom="paragraph">
              <wp:posOffset>654326</wp:posOffset>
            </wp:positionV>
            <wp:extent cx="5943600" cy="4059555"/>
            <wp:effectExtent l="76200" t="76200" r="133350" b="131445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9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85E">
        <w:rPr>
          <w:sz w:val="24"/>
          <w:szCs w:val="24"/>
        </w:rPr>
        <w:t xml:space="preserve">#1. </w:t>
      </w:r>
      <w:r w:rsidRPr="00A27803">
        <w:rPr>
          <w:sz w:val="24"/>
          <w:szCs w:val="24"/>
        </w:rPr>
        <w:t>Docket E</w:t>
      </w:r>
      <w:r>
        <w:rPr>
          <w:sz w:val="24"/>
          <w:szCs w:val="24"/>
        </w:rPr>
        <w:t>xample</w:t>
      </w:r>
    </w:p>
    <w:p w:rsidR="0070420E" w:rsidRDefault="00DC191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87427ED" wp14:editId="5E952A5A">
            <wp:extent cx="5943600" cy="1178560"/>
            <wp:effectExtent l="76200" t="76200" r="133350" b="13589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8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D08" w:rsidRDefault="00293D08" w:rsidP="00293D08">
      <w:pPr>
        <w:pStyle w:val="ListParagraph"/>
        <w:rPr>
          <w:b/>
          <w:sz w:val="24"/>
          <w:szCs w:val="24"/>
        </w:rPr>
      </w:pPr>
    </w:p>
    <w:p w:rsidR="0070420E" w:rsidRPr="00A27803" w:rsidRDefault="0070420E" w:rsidP="00A27803">
      <w:pPr>
        <w:rPr>
          <w:b/>
          <w:sz w:val="24"/>
          <w:szCs w:val="24"/>
        </w:rPr>
      </w:pPr>
    </w:p>
    <w:p w:rsidR="0070420E" w:rsidRDefault="0070420E" w:rsidP="00293D08">
      <w:pPr>
        <w:pStyle w:val="ListParagraph"/>
        <w:rPr>
          <w:b/>
          <w:sz w:val="24"/>
          <w:szCs w:val="24"/>
        </w:rPr>
      </w:pPr>
    </w:p>
    <w:p w:rsidR="0070420E" w:rsidRDefault="0070420E" w:rsidP="00293D08">
      <w:pPr>
        <w:pStyle w:val="ListParagraph"/>
        <w:rPr>
          <w:b/>
          <w:sz w:val="24"/>
          <w:szCs w:val="24"/>
        </w:rPr>
      </w:pPr>
    </w:p>
    <w:p w:rsidR="0070420E" w:rsidRDefault="0070420E" w:rsidP="00293D08">
      <w:pPr>
        <w:pStyle w:val="ListParagraph"/>
        <w:rPr>
          <w:b/>
          <w:sz w:val="24"/>
          <w:szCs w:val="24"/>
        </w:rPr>
      </w:pPr>
    </w:p>
    <w:p w:rsidR="0070420E" w:rsidRDefault="0070420E" w:rsidP="00293D08">
      <w:pPr>
        <w:pStyle w:val="ListParagraph"/>
        <w:rPr>
          <w:b/>
          <w:sz w:val="24"/>
          <w:szCs w:val="24"/>
        </w:rPr>
      </w:pPr>
    </w:p>
    <w:p w:rsidR="0070420E" w:rsidRDefault="0070420E" w:rsidP="00293D08">
      <w:pPr>
        <w:pStyle w:val="ListParagraph"/>
        <w:rPr>
          <w:b/>
          <w:sz w:val="24"/>
          <w:szCs w:val="24"/>
        </w:rPr>
      </w:pPr>
    </w:p>
    <w:p w:rsidR="0070420E" w:rsidRDefault="0070420E" w:rsidP="00293D08">
      <w:pPr>
        <w:pStyle w:val="ListParagraph"/>
        <w:rPr>
          <w:b/>
          <w:sz w:val="24"/>
          <w:szCs w:val="24"/>
        </w:rPr>
      </w:pPr>
    </w:p>
    <w:p w:rsidR="009F33FB" w:rsidRDefault="009F33FB" w:rsidP="00293D08">
      <w:pPr>
        <w:pStyle w:val="ListParagraph"/>
        <w:rPr>
          <w:b/>
          <w:sz w:val="24"/>
          <w:szCs w:val="24"/>
        </w:rPr>
      </w:pPr>
    </w:p>
    <w:p w:rsidR="001F3E7B" w:rsidRPr="00A27803" w:rsidRDefault="00A27803" w:rsidP="00A2780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-467</wp:posOffset>
            </wp:positionH>
            <wp:positionV relativeFrom="paragraph">
              <wp:posOffset>485799</wp:posOffset>
            </wp:positionV>
            <wp:extent cx="5943600" cy="3600450"/>
            <wp:effectExtent l="76200" t="76200" r="133350" b="133350"/>
            <wp:wrapSquare wrapText="bothSides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85E">
        <w:rPr>
          <w:sz w:val="24"/>
          <w:szCs w:val="24"/>
        </w:rPr>
        <w:t xml:space="preserve">#2. </w:t>
      </w:r>
      <w:r w:rsidRPr="00A27803">
        <w:rPr>
          <w:sz w:val="24"/>
          <w:szCs w:val="24"/>
        </w:rPr>
        <w:t>User Task L</w:t>
      </w:r>
      <w:r>
        <w:rPr>
          <w:sz w:val="24"/>
          <w:szCs w:val="24"/>
        </w:rPr>
        <w:t>ist E</w:t>
      </w:r>
      <w:r w:rsidRPr="00A27803">
        <w:rPr>
          <w:sz w:val="24"/>
          <w:szCs w:val="24"/>
        </w:rPr>
        <w:t>xample</w:t>
      </w:r>
    </w:p>
    <w:p w:rsidR="001F3E7B" w:rsidRDefault="001F3E7B" w:rsidP="00293D08">
      <w:pPr>
        <w:pStyle w:val="ListParagraph"/>
        <w:rPr>
          <w:sz w:val="24"/>
          <w:szCs w:val="24"/>
        </w:rPr>
      </w:pPr>
    </w:p>
    <w:p w:rsidR="001F3E7B" w:rsidRDefault="001F3E7B" w:rsidP="00293D08">
      <w:pPr>
        <w:pStyle w:val="ListParagraph"/>
        <w:rPr>
          <w:sz w:val="24"/>
          <w:szCs w:val="24"/>
        </w:rPr>
      </w:pPr>
    </w:p>
    <w:p w:rsidR="001F3E7B" w:rsidRPr="00A27803" w:rsidRDefault="00A27803" w:rsidP="00A27803">
      <w:pPr>
        <w:rPr>
          <w:sz w:val="24"/>
          <w:szCs w:val="24"/>
        </w:rPr>
      </w:pPr>
      <w:r>
        <w:rPr>
          <w:sz w:val="24"/>
          <w:szCs w:val="24"/>
        </w:rPr>
        <w:t>Intake Example</w:t>
      </w:r>
    </w:p>
    <w:p w:rsidR="001F3E7B" w:rsidRPr="00A27803" w:rsidRDefault="00A27803" w:rsidP="00A2780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3475</wp:posOffset>
            </wp:positionV>
            <wp:extent cx="5943600" cy="1529715"/>
            <wp:effectExtent l="76200" t="76200" r="133350" b="12763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E7B" w:rsidRDefault="001F3E7B" w:rsidP="00293D08">
      <w:pPr>
        <w:pStyle w:val="ListParagraph"/>
        <w:rPr>
          <w:sz w:val="24"/>
          <w:szCs w:val="24"/>
        </w:rPr>
      </w:pPr>
    </w:p>
    <w:p w:rsidR="001F3E7B" w:rsidRDefault="001F3E7B" w:rsidP="00293D08">
      <w:pPr>
        <w:pStyle w:val="ListParagraph"/>
        <w:rPr>
          <w:sz w:val="24"/>
          <w:szCs w:val="24"/>
        </w:rPr>
      </w:pPr>
    </w:p>
    <w:p w:rsidR="001F3E7B" w:rsidRDefault="001F3E7B" w:rsidP="00293D08">
      <w:pPr>
        <w:pStyle w:val="ListParagraph"/>
        <w:rPr>
          <w:sz w:val="24"/>
          <w:szCs w:val="24"/>
        </w:rPr>
      </w:pPr>
    </w:p>
    <w:p w:rsidR="001F3E7B" w:rsidRDefault="001F3E7B" w:rsidP="00293D08">
      <w:pPr>
        <w:pStyle w:val="ListParagraph"/>
        <w:rPr>
          <w:sz w:val="24"/>
          <w:szCs w:val="24"/>
        </w:rPr>
      </w:pPr>
    </w:p>
    <w:p w:rsidR="00BB3675" w:rsidRDefault="006A685E" w:rsidP="00023B23">
      <w:pPr>
        <w:rPr>
          <w:sz w:val="24"/>
          <w:szCs w:val="24"/>
        </w:rPr>
      </w:pPr>
      <w:r>
        <w:rPr>
          <w:sz w:val="24"/>
          <w:szCs w:val="24"/>
        </w:rPr>
        <w:lastRenderedPageBreak/>
        <w:t>#3.</w:t>
      </w:r>
      <w:r w:rsidR="00BB3675">
        <w:rPr>
          <w:sz w:val="24"/>
          <w:szCs w:val="24"/>
        </w:rPr>
        <w:t xml:space="preserve"> Split View- Vertical/</w:t>
      </w:r>
      <w:r>
        <w:rPr>
          <w:sz w:val="24"/>
          <w:szCs w:val="24"/>
        </w:rPr>
        <w:t xml:space="preserve"> </w:t>
      </w:r>
      <w:r w:rsidR="00BB3675">
        <w:rPr>
          <w:sz w:val="24"/>
          <w:szCs w:val="24"/>
        </w:rPr>
        <w:t>Horizontal Tabbing Option Examples</w:t>
      </w:r>
    </w:p>
    <w:p w:rsidR="00BB3675" w:rsidRDefault="00BB3675" w:rsidP="00023B23">
      <w:pPr>
        <w:rPr>
          <w:sz w:val="24"/>
          <w:szCs w:val="24"/>
        </w:rPr>
      </w:pPr>
      <w:r>
        <w:rPr>
          <w:sz w:val="24"/>
          <w:szCs w:val="24"/>
        </w:rPr>
        <w:t xml:space="preserve">*Note Users can open multiple horizontal or vertical views in the same screen, of course visibility is than reduced; two is recommend. </w:t>
      </w:r>
    </w:p>
    <w:p w:rsidR="00BB3675" w:rsidRDefault="00BB3675" w:rsidP="00023B23">
      <w:pPr>
        <w:rPr>
          <w:sz w:val="24"/>
          <w:szCs w:val="24"/>
        </w:rPr>
      </w:pPr>
    </w:p>
    <w:p w:rsidR="00BB3675" w:rsidRDefault="00BB3675" w:rsidP="00023B2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1915064</wp:posOffset>
                </wp:positionH>
                <wp:positionV relativeFrom="paragraph">
                  <wp:posOffset>499661</wp:posOffset>
                </wp:positionV>
                <wp:extent cx="836762" cy="483079"/>
                <wp:effectExtent l="0" t="0" r="20955" b="1270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2" cy="4830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74631" id="Rectangle 197" o:spid="_x0000_s1026" style="position:absolute;margin-left:150.8pt;margin-top:39.35pt;width:65.9pt;height:38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-611</wp:posOffset>
            </wp:positionH>
            <wp:positionV relativeFrom="paragraph">
              <wp:posOffset>337664</wp:posOffset>
            </wp:positionV>
            <wp:extent cx="5943600" cy="2268220"/>
            <wp:effectExtent l="76200" t="76200" r="133350" b="13208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26"/>
                    <a:stretch/>
                  </pic:blipFill>
                  <pic:spPr bwMode="auto">
                    <a:xfrm>
                      <a:off x="0" y="0"/>
                      <a:ext cx="5943600" cy="2268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675" w:rsidRDefault="00BB3675" w:rsidP="00023B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2776699</wp:posOffset>
                </wp:positionV>
                <wp:extent cx="5900468" cy="1690778"/>
                <wp:effectExtent l="0" t="0" r="24130" b="2413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68" cy="16907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1DA14" id="Rectangle 196" o:spid="_x0000_s1026" style="position:absolute;margin-left:0;margin-top:218.65pt;width:464.6pt;height:133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4536488</wp:posOffset>
                </wp:positionV>
                <wp:extent cx="5943600" cy="966158"/>
                <wp:effectExtent l="0" t="0" r="19050" b="2476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66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EEE2F" id="Rectangle 195" o:spid="_x0000_s1026" style="position:absolute;margin-left:0;margin-top:357.2pt;width:468pt;height:76.1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" filled="f" strokecolor="#70ad47 [3209]" strokeweight="1pt"/>
            </w:pict>
          </mc:Fallback>
        </mc:AlternateContent>
      </w:r>
    </w:p>
    <w:p w:rsidR="001F3E7B" w:rsidRDefault="00BB3675" w:rsidP="00023B2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3966</wp:posOffset>
            </wp:positionV>
            <wp:extent cx="5943600" cy="2908300"/>
            <wp:effectExtent l="76200" t="76200" r="133350" b="13970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E7B">
        <w:rPr>
          <w:sz w:val="24"/>
          <w:szCs w:val="24"/>
        </w:rPr>
        <w:br w:type="page"/>
      </w:r>
    </w:p>
    <w:p w:rsidR="00BB3675" w:rsidRDefault="00BB3675" w:rsidP="00023B23">
      <w:pPr>
        <w:rPr>
          <w:sz w:val="24"/>
          <w:szCs w:val="24"/>
        </w:rPr>
      </w:pPr>
      <w:r>
        <w:rPr>
          <w:sz w:val="24"/>
          <w:szCs w:val="24"/>
        </w:rPr>
        <w:lastRenderedPageBreak/>
        <w:t>Vertical View Example</w:t>
      </w:r>
    </w:p>
    <w:p w:rsidR="00BB3675" w:rsidRDefault="00BB3675" w:rsidP="00023B2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3165894</wp:posOffset>
                </wp:positionH>
                <wp:positionV relativeFrom="paragraph">
                  <wp:posOffset>353348</wp:posOffset>
                </wp:positionV>
                <wp:extent cx="2777706" cy="3450266"/>
                <wp:effectExtent l="0" t="0" r="22860" b="1714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706" cy="34502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728A8" id="Rectangle 200" o:spid="_x0000_s1026" style="position:absolute;margin-left:249.3pt;margin-top:27.8pt;width:218.7pt;height:271.65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" filled="f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284672</wp:posOffset>
                </wp:positionH>
                <wp:positionV relativeFrom="paragraph">
                  <wp:posOffset>301589</wp:posOffset>
                </wp:positionV>
                <wp:extent cx="2838090" cy="3502325"/>
                <wp:effectExtent l="0" t="0" r="19685" b="2222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090" cy="3502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15A4F" id="Rectangle 199" o:spid="_x0000_s1026" style="position:absolute;margin-left:22.4pt;margin-top:23.75pt;width:223.45pt;height:275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" filled="f" strokecolor="red" strokeweight="1pt"/>
            </w:pict>
          </mc:Fallback>
        </mc:AlternateContent>
      </w:r>
    </w:p>
    <w:p w:rsidR="00BB3675" w:rsidRDefault="00BB3675" w:rsidP="00023B2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-671</wp:posOffset>
            </wp:positionV>
            <wp:extent cx="5943600" cy="3562350"/>
            <wp:effectExtent l="76200" t="76200" r="133350" b="13335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675" w:rsidRDefault="00BB3675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120A42" w:rsidRDefault="00120A42" w:rsidP="00023B23">
      <w:pPr>
        <w:rPr>
          <w:sz w:val="24"/>
          <w:szCs w:val="24"/>
        </w:rPr>
      </w:pPr>
    </w:p>
    <w:p w:rsidR="00EE263D" w:rsidRDefault="00EE263D" w:rsidP="00EE263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Prosecutor Tools</w:t>
      </w:r>
    </w:p>
    <w:p w:rsidR="00EE263D" w:rsidRDefault="00EE263D" w:rsidP="00023B23">
      <w:pPr>
        <w:rPr>
          <w:sz w:val="24"/>
          <w:szCs w:val="24"/>
        </w:rPr>
      </w:pPr>
    </w:p>
    <w:p w:rsidR="00EE263D" w:rsidRPr="00023B23" w:rsidRDefault="00EE263D" w:rsidP="00023B23">
      <w:pPr>
        <w:rPr>
          <w:sz w:val="24"/>
          <w:szCs w:val="24"/>
        </w:rPr>
      </w:pPr>
    </w:p>
    <w:p w:rsidR="00023B23" w:rsidRDefault="00293D08" w:rsidP="004D7D0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7167F">
        <w:rPr>
          <w:b/>
          <w:sz w:val="24"/>
          <w:szCs w:val="24"/>
        </w:rPr>
        <w:t>P</w:t>
      </w:r>
      <w:r w:rsidR="00EE263D">
        <w:rPr>
          <w:b/>
          <w:sz w:val="24"/>
          <w:szCs w:val="24"/>
        </w:rPr>
        <w:t>rosecutor Tools – New Team/Unit Docket</w:t>
      </w:r>
    </w:p>
    <w:p w:rsidR="00EE263D" w:rsidRDefault="00EE263D" w:rsidP="00023B23">
      <w:pPr>
        <w:pStyle w:val="ListParagraph"/>
        <w:rPr>
          <w:sz w:val="24"/>
          <w:szCs w:val="24"/>
        </w:rPr>
      </w:pPr>
    </w:p>
    <w:p w:rsidR="00023B23" w:rsidRDefault="00EE263D" w:rsidP="00023B2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New Docket Option created based on a case being </w:t>
      </w:r>
      <w:r w:rsidR="005832F8">
        <w:rPr>
          <w:sz w:val="24"/>
          <w:szCs w:val="24"/>
        </w:rPr>
        <w:t>associated</w:t>
      </w:r>
      <w:r>
        <w:rPr>
          <w:sz w:val="24"/>
          <w:szCs w:val="24"/>
        </w:rPr>
        <w:t xml:space="preserve"> with a Team/Unit in your district. The Team/Unit field is located on the “Case” tab. When selected on a case, this will translate to this docket view.  </w:t>
      </w:r>
      <w:r w:rsidR="005832F8">
        <w:rPr>
          <w:sz w:val="24"/>
          <w:szCs w:val="24"/>
        </w:rPr>
        <w:t>CDAC can add Teams/Units per District Request</w:t>
      </w:r>
      <w:r>
        <w:rPr>
          <w:sz w:val="24"/>
          <w:szCs w:val="24"/>
        </w:rPr>
        <w:t xml:space="preserve"> </w:t>
      </w:r>
    </w:p>
    <w:p w:rsidR="00293D08" w:rsidRPr="0090430D" w:rsidRDefault="00EE263D" w:rsidP="00293D0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48F2FC" wp14:editId="71B5ADD0">
            <wp:extent cx="5943600" cy="1994535"/>
            <wp:effectExtent l="76200" t="76200" r="133350" b="139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4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3B23">
        <w:rPr>
          <w:sz w:val="24"/>
          <w:szCs w:val="24"/>
        </w:rPr>
        <w:br w:type="page"/>
      </w:r>
    </w:p>
    <w:p w:rsidR="009843CB" w:rsidRDefault="001156A6" w:rsidP="00B9073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E-Service List for </w:t>
      </w:r>
      <w:proofErr w:type="spellStart"/>
      <w:proofErr w:type="gramStart"/>
      <w:r>
        <w:rPr>
          <w:sz w:val="32"/>
          <w:szCs w:val="32"/>
        </w:rPr>
        <w:t>e-Filing</w:t>
      </w:r>
      <w:proofErr w:type="spellEnd"/>
      <w:proofErr w:type="gramEnd"/>
    </w:p>
    <w:p w:rsidR="00B90735" w:rsidRDefault="001156A6" w:rsidP="004D7D02">
      <w:pPr>
        <w:pStyle w:val="ListParagraph"/>
        <w:numPr>
          <w:ilvl w:val="3"/>
          <w:numId w:val="2"/>
        </w:numPr>
        <w:ind w:left="36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E-Service list for E-Filing- adjustment</w:t>
      </w:r>
    </w:p>
    <w:p w:rsidR="00B90735" w:rsidRDefault="001156A6" w:rsidP="00B9073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The E-Service list for e-Filings is now only defaulting to check the other parties listed by the court, removing the auto check for the DA’s Office and DA listed attorney.</w:t>
      </w:r>
    </w:p>
    <w:p w:rsidR="001156A6" w:rsidRDefault="001156A6" w:rsidP="00B90735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-43133</wp:posOffset>
            </wp:positionH>
            <wp:positionV relativeFrom="paragraph">
              <wp:posOffset>304812</wp:posOffset>
            </wp:positionV>
            <wp:extent cx="5943600" cy="3370580"/>
            <wp:effectExtent l="76200" t="76200" r="133350" b="134620"/>
            <wp:wrapSquare wrapText="bothSides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6A6" w:rsidRDefault="001156A6" w:rsidP="00B90735">
      <w:pPr>
        <w:pStyle w:val="ListParagraph"/>
        <w:rPr>
          <w:sz w:val="24"/>
          <w:szCs w:val="24"/>
        </w:rPr>
      </w:pPr>
    </w:p>
    <w:p w:rsidR="001156A6" w:rsidRPr="00B90735" w:rsidRDefault="001156A6" w:rsidP="00B90735">
      <w:pPr>
        <w:pStyle w:val="ListParagraph"/>
        <w:rPr>
          <w:sz w:val="24"/>
          <w:szCs w:val="24"/>
        </w:rPr>
      </w:pPr>
    </w:p>
    <w:p w:rsidR="009843CB" w:rsidRDefault="009843CB" w:rsidP="009843CB">
      <w:pPr>
        <w:rPr>
          <w:sz w:val="24"/>
          <w:szCs w:val="24"/>
        </w:rPr>
      </w:pPr>
    </w:p>
    <w:p w:rsidR="00104216" w:rsidRDefault="00104216" w:rsidP="009843CB">
      <w:pPr>
        <w:rPr>
          <w:sz w:val="24"/>
          <w:szCs w:val="24"/>
        </w:rPr>
      </w:pPr>
    </w:p>
    <w:p w:rsidR="009843CB" w:rsidRDefault="009843CB" w:rsidP="009843CB">
      <w:pPr>
        <w:rPr>
          <w:sz w:val="24"/>
          <w:szCs w:val="24"/>
        </w:rPr>
      </w:pPr>
    </w:p>
    <w:p w:rsidR="00B90735" w:rsidRDefault="00B9073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622C3" w:rsidRDefault="00B96B77" w:rsidP="00C622C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File Cabinet: Media List </w:t>
      </w:r>
    </w:p>
    <w:p w:rsidR="0070420E" w:rsidRPr="00952B47" w:rsidRDefault="002E354D" w:rsidP="004D7D02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Media List</w:t>
      </w:r>
      <w:r w:rsidR="00B96B77">
        <w:rPr>
          <w:b/>
          <w:sz w:val="24"/>
          <w:szCs w:val="24"/>
        </w:rPr>
        <w:t xml:space="preserve"> created for physical discovery reference in File Cabinet.</w:t>
      </w:r>
    </w:p>
    <w:p w:rsidR="0070420E" w:rsidRPr="0070420E" w:rsidRDefault="00B96B77" w:rsidP="0070420E">
      <w:pPr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The Media List that </w:t>
      </w:r>
      <w:proofErr w:type="gramStart"/>
      <w:r>
        <w:rPr>
          <w:sz w:val="24"/>
          <w:szCs w:val="24"/>
        </w:rPr>
        <w:t>is sent</w:t>
      </w:r>
      <w:proofErr w:type="gramEnd"/>
      <w:r>
        <w:rPr>
          <w:sz w:val="24"/>
          <w:szCs w:val="24"/>
        </w:rPr>
        <w:t xml:space="preserve"> to defense referencing physical media has been updated to reflect the entered Media name, even if the district has the setting to display only bate-stamped numbers to defense.  This </w:t>
      </w:r>
      <w:proofErr w:type="gramStart"/>
      <w:r>
        <w:rPr>
          <w:sz w:val="24"/>
          <w:szCs w:val="24"/>
        </w:rPr>
        <w:t>was updated</w:t>
      </w:r>
      <w:proofErr w:type="gramEnd"/>
      <w:r>
        <w:rPr>
          <w:sz w:val="24"/>
          <w:szCs w:val="24"/>
        </w:rPr>
        <w:t xml:space="preserve"> to reference the bate-stamp number and the original file name together.</w:t>
      </w:r>
    </w:p>
    <w:p w:rsidR="00B96B77" w:rsidRDefault="00F53C17" w:rsidP="00F53C17">
      <w:pPr>
        <w:spacing w:line="240" w:lineRule="auto"/>
        <w:ind w:left="720"/>
        <w:contextualSpacing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780867F" wp14:editId="08B46EDC">
                <wp:simplePos x="0" y="0"/>
                <wp:positionH relativeFrom="column">
                  <wp:posOffset>205740</wp:posOffset>
                </wp:positionH>
                <wp:positionV relativeFrom="paragraph">
                  <wp:posOffset>913130</wp:posOffset>
                </wp:positionV>
                <wp:extent cx="830580" cy="198120"/>
                <wp:effectExtent l="0" t="0" r="2667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198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F3751" id="Rectangle 30" o:spid="_x0000_s1026" style="position:absolute;margin-left:16.2pt;margin-top:71.9pt;width:65.4pt;height:15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293370</wp:posOffset>
            </wp:positionV>
            <wp:extent cx="5943600" cy="2461895"/>
            <wp:effectExtent l="76200" t="76200" r="133350" b="128905"/>
            <wp:wrapSquare wrapText="bothSides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  <w:r w:rsidR="00B96B77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2769067</wp:posOffset>
                </wp:positionH>
                <wp:positionV relativeFrom="paragraph">
                  <wp:posOffset>1954686</wp:posOffset>
                </wp:positionV>
                <wp:extent cx="888533" cy="353683"/>
                <wp:effectExtent l="0" t="0" r="26035" b="2794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33" cy="353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BD157" id="Rectangle 182" o:spid="_x0000_s1026" style="position:absolute;margin-left:218.05pt;margin-top:153.9pt;width:69.95pt;height:27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" filled="f" strokecolor="red" strokeweight="1pt"/>
            </w:pict>
          </mc:Fallback>
        </mc:AlternateContent>
      </w:r>
      <w:r w:rsidR="00B96B77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F84079E" wp14:editId="5724F9A9">
                <wp:simplePos x="0" y="0"/>
                <wp:positionH relativeFrom="column">
                  <wp:posOffset>836762</wp:posOffset>
                </wp:positionH>
                <wp:positionV relativeFrom="paragraph">
                  <wp:posOffset>841878</wp:posOffset>
                </wp:positionV>
                <wp:extent cx="1932317" cy="189781"/>
                <wp:effectExtent l="0" t="57150" r="10795" b="2032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2317" cy="1897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76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65.9pt;margin-top:66.3pt;width:152.15pt;height:14.9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</w:p>
    <w:p w:rsidR="00B96B77" w:rsidRDefault="00B96B7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F53C17" w:rsidRDefault="00F53C17" w:rsidP="00843A50">
      <w:pPr>
        <w:rPr>
          <w:sz w:val="24"/>
          <w:szCs w:val="24"/>
        </w:rPr>
      </w:pPr>
    </w:p>
    <w:p w:rsidR="00B96B77" w:rsidRDefault="00B96B77" w:rsidP="00843A50">
      <w:pPr>
        <w:rPr>
          <w:sz w:val="24"/>
          <w:szCs w:val="24"/>
        </w:rPr>
      </w:pPr>
    </w:p>
    <w:p w:rsidR="001D018C" w:rsidRDefault="001D018C" w:rsidP="001D018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Event Screen Tab</w:t>
      </w:r>
    </w:p>
    <w:p w:rsidR="001D018C" w:rsidRDefault="001D018C" w:rsidP="004D7D02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eSubpoena</w:t>
      </w:r>
      <w:proofErr w:type="spellEnd"/>
      <w:proofErr w:type="gramEnd"/>
      <w:r>
        <w:rPr>
          <w:b/>
          <w:sz w:val="24"/>
          <w:szCs w:val="24"/>
        </w:rPr>
        <w:t xml:space="preserve"> Information added to the Event Screen.</w:t>
      </w:r>
    </w:p>
    <w:p w:rsidR="001D018C" w:rsidRDefault="001D018C" w:rsidP="001D018C">
      <w:pPr>
        <w:pStyle w:val="ListParagraph"/>
        <w:rPr>
          <w:b/>
          <w:sz w:val="24"/>
          <w:szCs w:val="24"/>
        </w:rPr>
      </w:pPr>
    </w:p>
    <w:p w:rsidR="00F02A84" w:rsidRPr="001D018C" w:rsidRDefault="001D018C" w:rsidP="001D018C">
      <w:pPr>
        <w:pStyle w:val="ListParagraph"/>
        <w:rPr>
          <w:sz w:val="24"/>
          <w:szCs w:val="24"/>
        </w:rPr>
      </w:pPr>
      <w:r w:rsidRPr="001D018C">
        <w:rPr>
          <w:sz w:val="24"/>
          <w:szCs w:val="24"/>
        </w:rPr>
        <w:t xml:space="preserve">Update to the Event tab, to include </w:t>
      </w:r>
      <w:proofErr w:type="spellStart"/>
      <w:r w:rsidRPr="001D018C">
        <w:rPr>
          <w:sz w:val="24"/>
          <w:szCs w:val="24"/>
        </w:rPr>
        <w:t>eSub</w:t>
      </w:r>
      <w:proofErr w:type="spellEnd"/>
      <w:r w:rsidRPr="001D018C">
        <w:rPr>
          <w:sz w:val="24"/>
          <w:szCs w:val="24"/>
        </w:rPr>
        <w:t xml:space="preserve"> information</w:t>
      </w:r>
      <w:r w:rsidR="001030DB">
        <w:rPr>
          <w:sz w:val="24"/>
          <w:szCs w:val="24"/>
        </w:rPr>
        <w:t>.</w:t>
      </w:r>
      <w:r w:rsidRPr="001D018C">
        <w:rPr>
          <w:sz w:val="24"/>
          <w:szCs w:val="24"/>
        </w:rPr>
        <w:t xml:space="preserve"> </w:t>
      </w:r>
      <w:proofErr w:type="spellStart"/>
      <w:proofErr w:type="gramStart"/>
      <w:r w:rsidRPr="001D018C">
        <w:rPr>
          <w:sz w:val="24"/>
          <w:szCs w:val="24"/>
        </w:rPr>
        <w:t>eSub</w:t>
      </w:r>
      <w:proofErr w:type="spellEnd"/>
      <w:proofErr w:type="gramEnd"/>
      <w:r w:rsidRPr="001D018C">
        <w:rPr>
          <w:sz w:val="24"/>
          <w:szCs w:val="24"/>
        </w:rPr>
        <w:t xml:space="preserve"> Status and Status Date </w:t>
      </w:r>
      <w:r w:rsidR="001030DB">
        <w:rPr>
          <w:sz w:val="24"/>
          <w:szCs w:val="24"/>
        </w:rPr>
        <w:t xml:space="preserve">are now also added </w:t>
      </w:r>
      <w:r w:rsidRPr="001D018C">
        <w:rPr>
          <w:sz w:val="24"/>
          <w:szCs w:val="24"/>
        </w:rPr>
        <w:t>to the existing Subpoena Grid. This will assist in subpoena referencing from this screen. When there is a (+)</w:t>
      </w:r>
      <w:r w:rsidR="001030DB">
        <w:rPr>
          <w:sz w:val="24"/>
          <w:szCs w:val="24"/>
        </w:rPr>
        <w:t xml:space="preserve"> button next to a court </w:t>
      </w:r>
      <w:proofErr w:type="gramStart"/>
      <w:r w:rsidR="00376DFE">
        <w:rPr>
          <w:sz w:val="24"/>
          <w:szCs w:val="24"/>
        </w:rPr>
        <w:t>e</w:t>
      </w:r>
      <w:r w:rsidRPr="001D018C">
        <w:rPr>
          <w:sz w:val="24"/>
          <w:szCs w:val="24"/>
        </w:rPr>
        <w:t>vent</w:t>
      </w:r>
      <w:proofErr w:type="gramEnd"/>
      <w:r w:rsidRPr="001D018C">
        <w:rPr>
          <w:sz w:val="24"/>
          <w:szCs w:val="24"/>
        </w:rPr>
        <w:t xml:space="preserve"> it can be expanded to see which subpo</w:t>
      </w:r>
      <w:r>
        <w:rPr>
          <w:sz w:val="24"/>
          <w:szCs w:val="24"/>
        </w:rPr>
        <w:t>e</w:t>
      </w:r>
      <w:r w:rsidRPr="001D018C">
        <w:rPr>
          <w:sz w:val="24"/>
          <w:szCs w:val="24"/>
        </w:rPr>
        <w:t xml:space="preserve">nas have been generated. This </w:t>
      </w:r>
      <w:r>
        <w:rPr>
          <w:sz w:val="24"/>
          <w:szCs w:val="24"/>
        </w:rPr>
        <w:t>offers more information</w:t>
      </w:r>
      <w:r w:rsidRPr="001D018C">
        <w:rPr>
          <w:sz w:val="24"/>
          <w:szCs w:val="24"/>
        </w:rPr>
        <w:t xml:space="preserve"> from this quick view for </w:t>
      </w:r>
      <w:proofErr w:type="spellStart"/>
      <w:r w:rsidRPr="001D018C">
        <w:rPr>
          <w:sz w:val="24"/>
          <w:szCs w:val="24"/>
        </w:rPr>
        <w:t>eS</w:t>
      </w:r>
      <w:r w:rsidR="00376DFE">
        <w:rPr>
          <w:sz w:val="24"/>
          <w:szCs w:val="24"/>
        </w:rPr>
        <w:t>ub</w:t>
      </w:r>
      <w:proofErr w:type="spellEnd"/>
      <w:r w:rsidR="00376DFE">
        <w:rPr>
          <w:sz w:val="24"/>
          <w:szCs w:val="24"/>
        </w:rPr>
        <w:t xml:space="preserve"> information now.</w:t>
      </w:r>
      <w:r w:rsidR="001030DB">
        <w:rPr>
          <w:sz w:val="24"/>
          <w:szCs w:val="24"/>
        </w:rPr>
        <w:t xml:space="preserve"> The Delivery Method shows if the Sub was </w:t>
      </w:r>
      <w:r w:rsidR="002C0086">
        <w:rPr>
          <w:sz w:val="24"/>
          <w:szCs w:val="24"/>
        </w:rPr>
        <w:t xml:space="preserve">produced </w:t>
      </w:r>
      <w:proofErr w:type="gramStart"/>
      <w:r w:rsidR="002C0086">
        <w:rPr>
          <w:sz w:val="24"/>
          <w:szCs w:val="24"/>
        </w:rPr>
        <w:t>electronically</w:t>
      </w:r>
      <w:r w:rsidR="00FC6798">
        <w:rPr>
          <w:sz w:val="24"/>
          <w:szCs w:val="24"/>
        </w:rPr>
        <w:t>,</w:t>
      </w:r>
      <w:proofErr w:type="gramEnd"/>
      <w:r w:rsidR="00FC6798">
        <w:rPr>
          <w:sz w:val="24"/>
          <w:szCs w:val="24"/>
        </w:rPr>
        <w:t xml:space="preserve"> </w:t>
      </w:r>
      <w:r w:rsidR="001030DB">
        <w:rPr>
          <w:sz w:val="24"/>
          <w:szCs w:val="24"/>
        </w:rPr>
        <w:t xml:space="preserve">mailed or </w:t>
      </w:r>
      <w:r w:rsidR="00FC6798">
        <w:rPr>
          <w:sz w:val="24"/>
          <w:szCs w:val="24"/>
        </w:rPr>
        <w:t xml:space="preserve">had </w:t>
      </w:r>
      <w:r w:rsidR="001030DB">
        <w:rPr>
          <w:sz w:val="24"/>
          <w:szCs w:val="24"/>
        </w:rPr>
        <w:t>personal service.</w:t>
      </w:r>
    </w:p>
    <w:p w:rsidR="00324915" w:rsidRDefault="001030D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1086928</wp:posOffset>
                </wp:positionH>
                <wp:positionV relativeFrom="paragraph">
                  <wp:posOffset>1373480</wp:posOffset>
                </wp:positionV>
                <wp:extent cx="655608" cy="1940943"/>
                <wp:effectExtent l="38100" t="0" r="30480" b="5969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608" cy="19409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84C3D" id="Straight Arrow Connector 185" o:spid="_x0000_s1026" type="#_x0000_t32" style="position:absolute;margin-left:85.6pt;margin-top:108.15pt;width:51.6pt;height:152.85pt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</w:p>
    <w:p w:rsidR="00324915" w:rsidRDefault="001030D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1546</wp:posOffset>
            </wp:positionV>
            <wp:extent cx="5943600" cy="1835785"/>
            <wp:effectExtent l="76200" t="76200" r="133350" b="126365"/>
            <wp:wrapSquare wrapText="bothSides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15" w:rsidRDefault="001030D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367D3D7E" wp14:editId="7DACDDF1">
            <wp:simplePos x="0" y="0"/>
            <wp:positionH relativeFrom="column">
              <wp:posOffset>-1438</wp:posOffset>
            </wp:positionH>
            <wp:positionV relativeFrom="paragraph">
              <wp:posOffset>504561</wp:posOffset>
            </wp:positionV>
            <wp:extent cx="5972175" cy="1559560"/>
            <wp:effectExtent l="76200" t="76200" r="142875" b="135890"/>
            <wp:wrapSquare wrapText="bothSides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6" t="49810" r="13642"/>
                    <a:stretch/>
                  </pic:blipFill>
                  <pic:spPr bwMode="auto">
                    <a:xfrm>
                      <a:off x="0" y="0"/>
                      <a:ext cx="5972175" cy="15595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591" w:rsidRDefault="00163591" w:rsidP="00163591">
      <w:pPr>
        <w:jc w:val="center"/>
        <w:rPr>
          <w:sz w:val="32"/>
          <w:szCs w:val="32"/>
        </w:rPr>
      </w:pPr>
    </w:p>
    <w:p w:rsidR="00163591" w:rsidRDefault="00163591" w:rsidP="00163591">
      <w:pPr>
        <w:jc w:val="center"/>
        <w:rPr>
          <w:sz w:val="32"/>
          <w:szCs w:val="32"/>
        </w:rPr>
      </w:pPr>
    </w:p>
    <w:p w:rsidR="00163591" w:rsidRDefault="00163591" w:rsidP="00163591">
      <w:pPr>
        <w:jc w:val="center"/>
        <w:rPr>
          <w:sz w:val="32"/>
          <w:szCs w:val="32"/>
        </w:rPr>
      </w:pPr>
    </w:p>
    <w:p w:rsidR="00163591" w:rsidRDefault="00163591" w:rsidP="00163591">
      <w:pPr>
        <w:jc w:val="center"/>
        <w:rPr>
          <w:sz w:val="32"/>
          <w:szCs w:val="32"/>
        </w:rPr>
      </w:pPr>
    </w:p>
    <w:p w:rsidR="00163591" w:rsidRPr="006C2E8D" w:rsidRDefault="00163591" w:rsidP="0016359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Diversion Case Screening and Juvenile Data</w:t>
      </w:r>
    </w:p>
    <w:p w:rsidR="00163591" w:rsidRDefault="00163591" w:rsidP="00163591">
      <w:pPr>
        <w:rPr>
          <w:sz w:val="32"/>
          <w:szCs w:val="32"/>
        </w:rPr>
      </w:pPr>
    </w:p>
    <w:p w:rsidR="00163591" w:rsidRDefault="00163591" w:rsidP="00163591">
      <w:r w:rsidRPr="005408A1">
        <w:rPr>
          <w:b/>
        </w:rPr>
        <w:t>Purpose</w:t>
      </w:r>
      <w:r>
        <w:t>:  Action integration to a new external Diversion system.</w:t>
      </w:r>
    </w:p>
    <w:p w:rsidR="00163591" w:rsidRDefault="00163591" w:rsidP="00163591">
      <w:r w:rsidRPr="00AD5DDB">
        <w:rPr>
          <w:b/>
        </w:rPr>
        <w:t xml:space="preserve">Diversion System </w:t>
      </w:r>
      <w:r>
        <w:rPr>
          <w:b/>
        </w:rPr>
        <w:t xml:space="preserve">Official </w:t>
      </w:r>
      <w:r w:rsidRPr="00AD5DDB">
        <w:rPr>
          <w:b/>
        </w:rPr>
        <w:t>Live Date:</w:t>
      </w:r>
      <w:r>
        <w:t xml:space="preserve"> August 1, 2020</w:t>
      </w:r>
    </w:p>
    <w:p w:rsidR="00163591" w:rsidRDefault="00163591" w:rsidP="00163591">
      <w:proofErr w:type="gramStart"/>
      <w:r>
        <w:t>*Please</w:t>
      </w:r>
      <w:proofErr w:type="gramEnd"/>
      <w:r>
        <w:t xml:space="preserve"> contact your Diversion Director for when district users will start utilizing this process from Action.</w:t>
      </w:r>
    </w:p>
    <w:p w:rsidR="00163591" w:rsidRPr="005408A1" w:rsidRDefault="00163591" w:rsidP="00163591">
      <w:pPr>
        <w:rPr>
          <w:b/>
        </w:rPr>
      </w:pPr>
      <w:r w:rsidRPr="005408A1">
        <w:rPr>
          <w:b/>
        </w:rPr>
        <w:t xml:space="preserve">Functions: </w:t>
      </w:r>
    </w:p>
    <w:p w:rsidR="00163591" w:rsidRDefault="00163591" w:rsidP="004D7D02">
      <w:pPr>
        <w:pStyle w:val="ListParagraph"/>
        <w:numPr>
          <w:ilvl w:val="0"/>
          <w:numId w:val="11"/>
        </w:numPr>
      </w:pPr>
      <w:r>
        <w:t xml:space="preserve">Send Case to Diversion from Action. </w:t>
      </w:r>
    </w:p>
    <w:p w:rsidR="00163591" w:rsidRDefault="00163591" w:rsidP="004D7D02">
      <w:pPr>
        <w:pStyle w:val="ListParagraph"/>
        <w:numPr>
          <w:ilvl w:val="1"/>
          <w:numId w:val="11"/>
        </w:numPr>
      </w:pPr>
      <w:r>
        <w:t xml:space="preserve">New Diversion System </w:t>
      </w:r>
      <w:proofErr w:type="gramStart"/>
      <w:r>
        <w:t>will be populated</w:t>
      </w:r>
      <w:proofErr w:type="gramEnd"/>
      <w:r>
        <w:t xml:space="preserve"> with Action case data when sent to them.  This will not remove the case from Action. </w:t>
      </w:r>
    </w:p>
    <w:p w:rsidR="00163591" w:rsidRDefault="00163591" w:rsidP="004D7D02">
      <w:pPr>
        <w:pStyle w:val="ListParagraph"/>
        <w:numPr>
          <w:ilvl w:val="1"/>
          <w:numId w:val="11"/>
        </w:numPr>
      </w:pPr>
      <w:r>
        <w:t xml:space="preserve">Case Type and Filing Type </w:t>
      </w:r>
      <w:proofErr w:type="gramStart"/>
      <w:r>
        <w:t>will automatically be updated</w:t>
      </w:r>
      <w:proofErr w:type="gramEnd"/>
      <w:r>
        <w:t xml:space="preserve"> to Diversion when case is sent.</w:t>
      </w:r>
    </w:p>
    <w:p w:rsidR="00163591" w:rsidRDefault="00163591" w:rsidP="004D7D02">
      <w:pPr>
        <w:pStyle w:val="ListParagraph"/>
        <w:numPr>
          <w:ilvl w:val="1"/>
          <w:numId w:val="11"/>
        </w:numPr>
      </w:pPr>
      <w:r>
        <w:t>Internal Event will be auto generated showing case was sent to Diversion.</w:t>
      </w:r>
    </w:p>
    <w:p w:rsidR="00761A20" w:rsidRDefault="00761A20" w:rsidP="00761A20">
      <w:pPr>
        <w:pStyle w:val="ListParagraph"/>
        <w:ind w:left="1440"/>
      </w:pPr>
    </w:p>
    <w:p w:rsidR="00163591" w:rsidRDefault="00761A20" w:rsidP="004D7D02">
      <w:pPr>
        <w:pStyle w:val="ListParagraph"/>
        <w:numPr>
          <w:ilvl w:val="0"/>
          <w:numId w:val="11"/>
        </w:numPr>
      </w:pPr>
      <w:r>
        <w:t>Juvenile Case Data Display created to capture screening information required for data collections per SB 19-108.</w:t>
      </w:r>
    </w:p>
    <w:p w:rsidR="00163591" w:rsidRDefault="00163591" w:rsidP="00163591"/>
    <w:p w:rsidR="00163591" w:rsidRDefault="00163591" w:rsidP="00163591">
      <w:r w:rsidRPr="005408A1">
        <w:rPr>
          <w:b/>
        </w:rPr>
        <w:t>Access Functions:</w:t>
      </w:r>
      <w:r>
        <w:t xml:space="preserve"> Case Tools Drop Down from within an Action Case.</w:t>
      </w:r>
    </w:p>
    <w:p w:rsidR="00163591" w:rsidRDefault="00163591" w:rsidP="004D7D02">
      <w:pPr>
        <w:pStyle w:val="ListParagraph"/>
        <w:numPr>
          <w:ilvl w:val="0"/>
          <w:numId w:val="12"/>
        </w:numPr>
      </w:pPr>
      <w:r>
        <w:t>Diversion Send Case</w:t>
      </w:r>
    </w:p>
    <w:p w:rsidR="00163591" w:rsidRDefault="00163591" w:rsidP="004D7D02">
      <w:pPr>
        <w:pStyle w:val="ListParagraph"/>
        <w:numPr>
          <w:ilvl w:val="0"/>
          <w:numId w:val="12"/>
        </w:numPr>
      </w:pPr>
      <w:r>
        <w:t>Juvenile Data</w:t>
      </w:r>
    </w:p>
    <w:p w:rsidR="00761A20" w:rsidRDefault="00761A20" w:rsidP="00761A20">
      <w:pPr>
        <w:pStyle w:val="ListParagraph"/>
        <w:ind w:left="1080"/>
      </w:pPr>
    </w:p>
    <w:p w:rsidR="00163591" w:rsidRPr="00C267A3" w:rsidRDefault="004D7D02" w:rsidP="00163591">
      <w:r>
        <w:rPr>
          <w:noProof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73660</wp:posOffset>
            </wp:positionV>
            <wp:extent cx="5943600" cy="1776730"/>
            <wp:effectExtent l="76200" t="76200" r="133350" b="128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591" w:rsidRDefault="00163591" w:rsidP="00163591">
      <w:pPr>
        <w:pStyle w:val="ListParagraph"/>
      </w:pPr>
    </w:p>
    <w:p w:rsidR="00163591" w:rsidRDefault="00163591" w:rsidP="00163591"/>
    <w:p w:rsidR="00163591" w:rsidRDefault="00163591" w:rsidP="00163591"/>
    <w:p w:rsidR="004D7D02" w:rsidRDefault="004D7D02" w:rsidP="004D7D02">
      <w:pPr>
        <w:pStyle w:val="ListParagraph"/>
      </w:pPr>
    </w:p>
    <w:p w:rsidR="004D7D02" w:rsidRPr="004D7D02" w:rsidRDefault="004D7D02" w:rsidP="004D7D02">
      <w:pPr>
        <w:ind w:left="360"/>
        <w:rPr>
          <w:b/>
        </w:rPr>
      </w:pPr>
      <w:r w:rsidRPr="004D7D02">
        <w:rPr>
          <w:b/>
        </w:rPr>
        <w:lastRenderedPageBreak/>
        <w:t xml:space="preserve">Diversion- Send Case </w:t>
      </w:r>
    </w:p>
    <w:p w:rsidR="00163591" w:rsidRDefault="00163591" w:rsidP="004D7D02">
      <w:pPr>
        <w:pStyle w:val="ListParagraph"/>
        <w:numPr>
          <w:ilvl w:val="0"/>
          <w:numId w:val="13"/>
        </w:numPr>
      </w:pPr>
      <w:r>
        <w:t>Diversion Send Case when selected opens a “Refer to Diversion” screen where a user must enter information to Diversion regarding the case sent.  This appears within the Diversion System, not within Action. Enter note information and click on “Send”. This is a required entry text can be determined by your internal practice.  These cases appear within the Diversion System as a “Pending Case” for review with this note attached.</w:t>
      </w:r>
    </w:p>
    <w:p w:rsidR="00163591" w:rsidRDefault="00163591" w:rsidP="00163591">
      <w:r>
        <w:rPr>
          <w:noProof/>
        </w:rPr>
        <w:drawing>
          <wp:anchor distT="0" distB="0" distL="114300" distR="114300" simplePos="0" relativeHeight="251990016" behindDoc="0" locked="0" layoutInCell="1" allowOverlap="1" wp14:anchorId="6D5DAE33" wp14:editId="3DF0DC87">
            <wp:simplePos x="0" y="0"/>
            <wp:positionH relativeFrom="column">
              <wp:posOffset>-15240</wp:posOffset>
            </wp:positionH>
            <wp:positionV relativeFrom="paragraph">
              <wp:posOffset>384175</wp:posOffset>
            </wp:positionV>
            <wp:extent cx="5943600" cy="4839335"/>
            <wp:effectExtent l="76200" t="76200" r="133350" b="132715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9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591" w:rsidRDefault="00163591" w:rsidP="00163591">
      <w:pPr>
        <w:ind w:left="720"/>
      </w:pPr>
    </w:p>
    <w:p w:rsidR="00163591" w:rsidRDefault="00163591" w:rsidP="00163591">
      <w:pPr>
        <w:ind w:left="720"/>
      </w:pPr>
    </w:p>
    <w:p w:rsidR="00163591" w:rsidRDefault="00163591" w:rsidP="00163591">
      <w:pPr>
        <w:ind w:left="720"/>
      </w:pPr>
    </w:p>
    <w:p w:rsidR="00163591" w:rsidRDefault="00163591" w:rsidP="00163591">
      <w:pPr>
        <w:ind w:left="720"/>
      </w:pPr>
    </w:p>
    <w:p w:rsidR="00163591" w:rsidRDefault="00163591" w:rsidP="00163591">
      <w:pPr>
        <w:ind w:left="720"/>
      </w:pPr>
    </w:p>
    <w:p w:rsidR="00163591" w:rsidRPr="009843CB" w:rsidRDefault="00163591" w:rsidP="00163591">
      <w:pPr>
        <w:ind w:left="720"/>
      </w:pPr>
    </w:p>
    <w:p w:rsidR="00163591" w:rsidRDefault="00163591" w:rsidP="004D7D02">
      <w:pPr>
        <w:pStyle w:val="ListParagraph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5C490693" wp14:editId="788E25F1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5943600" cy="3303270"/>
            <wp:effectExtent l="76200" t="76200" r="133350" b="125730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Case Type and Filing Type both Auto Update to  Diversion</w:t>
      </w:r>
    </w:p>
    <w:p w:rsidR="00163591" w:rsidRDefault="00163591" w:rsidP="00163591"/>
    <w:p w:rsidR="00163591" w:rsidRDefault="00163591" w:rsidP="004D7D02">
      <w:pPr>
        <w:pStyle w:val="ListParagraph"/>
        <w:numPr>
          <w:ilvl w:val="0"/>
          <w:numId w:val="13"/>
        </w:numPr>
      </w:pPr>
      <w:r>
        <w:t xml:space="preserve">Internal Event is Auto Generated tracking that case </w:t>
      </w:r>
      <w:proofErr w:type="gramStart"/>
      <w:r>
        <w:t>has been referred</w:t>
      </w:r>
      <w:proofErr w:type="gramEnd"/>
      <w:r>
        <w:t xml:space="preserve"> to Diversion.</w:t>
      </w:r>
    </w:p>
    <w:p w:rsidR="00163591" w:rsidRDefault="00163591" w:rsidP="00163591">
      <w:pPr>
        <w:pStyle w:val="ListParagraph"/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00528804" wp14:editId="79389F7F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943600" cy="676910"/>
            <wp:effectExtent l="76200" t="76200" r="133350" b="14224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591" w:rsidRDefault="00163591" w:rsidP="00163591"/>
    <w:p w:rsidR="00163591" w:rsidRDefault="00163591" w:rsidP="00163591"/>
    <w:p w:rsidR="00163591" w:rsidRDefault="00163591" w:rsidP="00163591"/>
    <w:p w:rsidR="00163591" w:rsidRDefault="00163591" w:rsidP="00163591"/>
    <w:p w:rsidR="001D018C" w:rsidRDefault="001D018C">
      <w:pPr>
        <w:rPr>
          <w:sz w:val="24"/>
          <w:szCs w:val="24"/>
        </w:rPr>
      </w:pPr>
    </w:p>
    <w:p w:rsidR="00163591" w:rsidRDefault="00163591">
      <w:pPr>
        <w:rPr>
          <w:sz w:val="24"/>
          <w:szCs w:val="24"/>
        </w:rPr>
      </w:pPr>
    </w:p>
    <w:p w:rsidR="00163591" w:rsidRDefault="00163591">
      <w:pPr>
        <w:rPr>
          <w:sz w:val="24"/>
          <w:szCs w:val="24"/>
        </w:rPr>
      </w:pPr>
    </w:p>
    <w:p w:rsidR="00163591" w:rsidRDefault="00163591">
      <w:pPr>
        <w:rPr>
          <w:sz w:val="24"/>
          <w:szCs w:val="24"/>
        </w:rPr>
      </w:pPr>
    </w:p>
    <w:p w:rsidR="00163591" w:rsidRDefault="00163591" w:rsidP="00163591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Juvenile Data Collection</w:t>
      </w:r>
    </w:p>
    <w:p w:rsidR="00163591" w:rsidRDefault="00163591" w:rsidP="002C0086">
      <w:pPr>
        <w:jc w:val="center"/>
        <w:rPr>
          <w:sz w:val="24"/>
          <w:szCs w:val="24"/>
        </w:rPr>
      </w:pPr>
      <w:r>
        <w:rPr>
          <w:sz w:val="24"/>
          <w:szCs w:val="24"/>
        </w:rPr>
        <w:t>Per SB 19-108</w:t>
      </w:r>
    </w:p>
    <w:p w:rsidR="009852F5" w:rsidRPr="004D7D02" w:rsidRDefault="009852F5" w:rsidP="009852F5">
      <w:pPr>
        <w:rPr>
          <w:b/>
          <w:sz w:val="24"/>
          <w:szCs w:val="24"/>
        </w:rPr>
      </w:pPr>
      <w:r w:rsidRPr="004D7D02">
        <w:rPr>
          <w:b/>
          <w:sz w:val="24"/>
          <w:szCs w:val="24"/>
        </w:rPr>
        <w:t>Juvenile Data Collection</w:t>
      </w:r>
    </w:p>
    <w:p w:rsidR="009852F5" w:rsidRDefault="009852F5" w:rsidP="009852F5">
      <w:pPr>
        <w:rPr>
          <w:sz w:val="24"/>
          <w:szCs w:val="24"/>
        </w:rPr>
      </w:pPr>
      <w:r w:rsidRPr="002C0086">
        <w:rPr>
          <w:b/>
          <w:sz w:val="24"/>
          <w:szCs w:val="24"/>
        </w:rPr>
        <w:t>Purpose:</w:t>
      </w:r>
      <w:r>
        <w:rPr>
          <w:sz w:val="24"/>
          <w:szCs w:val="24"/>
        </w:rPr>
        <w:t xml:space="preserve"> Capture State-Required Diversion Screening </w:t>
      </w:r>
    </w:p>
    <w:p w:rsidR="009852F5" w:rsidRPr="009852F5" w:rsidRDefault="009852F5" w:rsidP="004D7D02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9852F5">
        <w:rPr>
          <w:sz w:val="24"/>
          <w:szCs w:val="24"/>
        </w:rPr>
        <w:t xml:space="preserve">Select </w:t>
      </w:r>
      <w:proofErr w:type="gramStart"/>
      <w:r w:rsidRPr="009852F5">
        <w:rPr>
          <w:sz w:val="24"/>
          <w:szCs w:val="24"/>
        </w:rPr>
        <w:t>Yes/No</w:t>
      </w:r>
      <w:proofErr w:type="gramEnd"/>
      <w:r w:rsidRPr="009852F5">
        <w:rPr>
          <w:sz w:val="24"/>
          <w:szCs w:val="24"/>
        </w:rPr>
        <w:t xml:space="preserve"> if Screening was completed.</w:t>
      </w:r>
    </w:p>
    <w:p w:rsidR="009852F5" w:rsidRPr="002C0086" w:rsidRDefault="009852F5" w:rsidP="004D7D02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2C0086">
        <w:rPr>
          <w:sz w:val="24"/>
          <w:szCs w:val="24"/>
        </w:rPr>
        <w:t xml:space="preserve">If Yes = Go to Screening Completed Section and enter the Tool </w:t>
      </w:r>
      <w:proofErr w:type="gramStart"/>
      <w:r w:rsidRPr="002C0086">
        <w:rPr>
          <w:sz w:val="24"/>
          <w:szCs w:val="24"/>
        </w:rPr>
        <w:t>Score</w:t>
      </w:r>
      <w:proofErr w:type="gramEnd"/>
      <w:r w:rsidRPr="002C0086">
        <w:rPr>
          <w:sz w:val="24"/>
          <w:szCs w:val="24"/>
        </w:rPr>
        <w:t>.</w:t>
      </w:r>
    </w:p>
    <w:p w:rsidR="009852F5" w:rsidRDefault="009852F5" w:rsidP="004D7D02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2C0086">
        <w:rPr>
          <w:sz w:val="24"/>
          <w:szCs w:val="24"/>
        </w:rPr>
        <w:t xml:space="preserve"> If No= Go to the Screening Not Completed </w:t>
      </w:r>
    </w:p>
    <w:p w:rsidR="002C0086" w:rsidRDefault="002C0086" w:rsidP="004D7D0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Screening Not Completed</w:t>
      </w:r>
    </w:p>
    <w:p w:rsidR="002C0086" w:rsidRDefault="002C0086" w:rsidP="004D7D02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Enter Reason </w:t>
      </w:r>
      <w:proofErr w:type="gramStart"/>
      <w:r>
        <w:rPr>
          <w:sz w:val="24"/>
          <w:szCs w:val="24"/>
        </w:rPr>
        <w:t>either Excluded from Screening</w:t>
      </w:r>
      <w:proofErr w:type="gramEnd"/>
      <w:r>
        <w:rPr>
          <w:sz w:val="24"/>
          <w:szCs w:val="24"/>
        </w:rPr>
        <w:t xml:space="preserve"> by the Statute or Other.</w:t>
      </w:r>
    </w:p>
    <w:p w:rsidR="002C0086" w:rsidRDefault="002C0086" w:rsidP="004D7D02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proofErr w:type="gramStart"/>
      <w:r>
        <w:rPr>
          <w:sz w:val="24"/>
          <w:szCs w:val="24"/>
        </w:rPr>
        <w:t>Other</w:t>
      </w:r>
      <w:proofErr w:type="gramEnd"/>
      <w:r>
        <w:rPr>
          <w:sz w:val="24"/>
          <w:szCs w:val="24"/>
        </w:rPr>
        <w:t xml:space="preserve"> is selected, then enter the other reason why it was not completed.</w:t>
      </w:r>
    </w:p>
    <w:p w:rsidR="002C0086" w:rsidRPr="002C0086" w:rsidRDefault="002C0086" w:rsidP="004D7D0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Child Welfare Involvement (per. Local Definition of </w:t>
      </w:r>
      <w:proofErr w:type="gramStart"/>
      <w:r>
        <w:rPr>
          <w:sz w:val="24"/>
          <w:szCs w:val="24"/>
        </w:rPr>
        <w:t>Cross-over</w:t>
      </w:r>
      <w:proofErr w:type="gramEnd"/>
      <w:r>
        <w:rPr>
          <w:sz w:val="24"/>
          <w:szCs w:val="24"/>
        </w:rPr>
        <w:t xml:space="preserve"> Youth)-check box based on local interpretation. </w:t>
      </w:r>
    </w:p>
    <w:p w:rsidR="009852F5" w:rsidRDefault="002C0086" w:rsidP="009852F5">
      <w:pPr>
        <w:rPr>
          <w:sz w:val="24"/>
          <w:szCs w:val="24"/>
        </w:rPr>
      </w:pPr>
      <w:r w:rsidRPr="002C0086">
        <w:rPr>
          <w:b/>
          <w:sz w:val="24"/>
          <w:szCs w:val="24"/>
        </w:rPr>
        <w:t>Location:</w:t>
      </w:r>
      <w:r>
        <w:rPr>
          <w:sz w:val="24"/>
          <w:szCs w:val="24"/>
        </w:rPr>
        <w:t xml:space="preserve">  Case Tools Drop down menu- Juvenile Data</w:t>
      </w:r>
    </w:p>
    <w:p w:rsidR="009852F5" w:rsidRDefault="002C0086" w:rsidP="00761A20">
      <w:pPr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426085</wp:posOffset>
            </wp:positionV>
            <wp:extent cx="5890260" cy="3537585"/>
            <wp:effectExtent l="76200" t="76200" r="129540" b="1390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1902"/>
                    <a:stretch/>
                  </pic:blipFill>
                  <pic:spPr bwMode="auto">
                    <a:xfrm>
                      <a:off x="0" y="0"/>
                      <a:ext cx="5890260" cy="35375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F5" w:rsidRPr="00761A20" w:rsidRDefault="009852F5" w:rsidP="00761A20">
      <w:pPr>
        <w:ind w:left="360"/>
        <w:rPr>
          <w:sz w:val="24"/>
          <w:szCs w:val="24"/>
        </w:rPr>
      </w:pPr>
      <w:bookmarkStart w:id="0" w:name="_GoBack"/>
      <w:bookmarkEnd w:id="0"/>
    </w:p>
    <w:sectPr w:rsidR="009852F5" w:rsidRPr="00761A20" w:rsidSect="0077649E">
      <w:footerReference w:type="default" r:id="rId30"/>
      <w:pgSz w:w="12240" w:h="15840" w:code="1"/>
      <w:pgMar w:top="1440" w:right="1440" w:bottom="1440" w:left="1440" w:header="720" w:footer="720" w:gutter="0"/>
      <w:paperSrc w:first="15" w:other="15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675" w:rsidRDefault="00BB3675">
      <w:pPr>
        <w:spacing w:after="0" w:line="240" w:lineRule="auto"/>
      </w:pPr>
      <w:r>
        <w:separator/>
      </w:r>
    </w:p>
  </w:endnote>
  <w:endnote w:type="continuationSeparator" w:id="0">
    <w:p w:rsidR="00BB3675" w:rsidRDefault="00BB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75" w:rsidRDefault="00BB3675" w:rsidP="00EE5F22">
    <w:pPr>
      <w:pStyle w:val="Footer"/>
      <w:pBdr>
        <w:top w:val="single" w:sz="4" w:space="1" w:color="D9D9D9" w:themeColor="background1" w:themeShade="D9"/>
      </w:pBdr>
    </w:pPr>
    <w:r>
      <w:t xml:space="preserve"> Action Enhancement Guide                       June 2020</w:t>
    </w:r>
    <w:r>
      <w:tab/>
    </w:r>
    <w:r>
      <w:tab/>
    </w:r>
    <w:sdt>
      <w:sdtPr>
        <w:id w:val="-203105196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1B57">
          <w:rPr>
            <w:noProof/>
          </w:rPr>
          <w:t>16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sdtContent>
    </w:sdt>
  </w:p>
  <w:p w:rsidR="00BB3675" w:rsidRDefault="00BB3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675" w:rsidRDefault="00BB3675">
      <w:pPr>
        <w:spacing w:after="0" w:line="240" w:lineRule="auto"/>
      </w:pPr>
      <w:r>
        <w:separator/>
      </w:r>
    </w:p>
  </w:footnote>
  <w:footnote w:type="continuationSeparator" w:id="0">
    <w:p w:rsidR="00BB3675" w:rsidRDefault="00BB3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E069F"/>
    <w:multiLevelType w:val="hybridMultilevel"/>
    <w:tmpl w:val="8FEA8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A0D69"/>
    <w:multiLevelType w:val="hybridMultilevel"/>
    <w:tmpl w:val="271C9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B0118"/>
    <w:multiLevelType w:val="hybridMultilevel"/>
    <w:tmpl w:val="AE8499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FC268E"/>
    <w:multiLevelType w:val="hybridMultilevel"/>
    <w:tmpl w:val="BDB2E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C6A56"/>
    <w:multiLevelType w:val="hybridMultilevel"/>
    <w:tmpl w:val="AF746B94"/>
    <w:lvl w:ilvl="0" w:tplc="8AFC7EEC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DB5A64"/>
    <w:multiLevelType w:val="hybridMultilevel"/>
    <w:tmpl w:val="0212E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8773E"/>
    <w:multiLevelType w:val="hybridMultilevel"/>
    <w:tmpl w:val="B78265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6AA27D0"/>
    <w:multiLevelType w:val="hybridMultilevel"/>
    <w:tmpl w:val="AC3AC0C8"/>
    <w:lvl w:ilvl="0" w:tplc="0B308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681E49"/>
    <w:multiLevelType w:val="hybridMultilevel"/>
    <w:tmpl w:val="0CAA5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F7A53"/>
    <w:multiLevelType w:val="hybridMultilevel"/>
    <w:tmpl w:val="A8765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B0E71"/>
    <w:multiLevelType w:val="hybridMultilevel"/>
    <w:tmpl w:val="7F80D2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71F4E83"/>
    <w:multiLevelType w:val="hybridMultilevel"/>
    <w:tmpl w:val="DDB60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E1620"/>
    <w:multiLevelType w:val="hybridMultilevel"/>
    <w:tmpl w:val="045451BE"/>
    <w:lvl w:ilvl="0" w:tplc="3E9426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B149B6"/>
    <w:multiLevelType w:val="hybridMultilevel"/>
    <w:tmpl w:val="B6928E76"/>
    <w:lvl w:ilvl="0" w:tplc="EDEAB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3"/>
  </w:num>
  <w:num w:numId="5">
    <w:abstractNumId w:val="6"/>
  </w:num>
  <w:num w:numId="6">
    <w:abstractNumId w:val="10"/>
  </w:num>
  <w:num w:numId="7">
    <w:abstractNumId w:val="8"/>
  </w:num>
  <w:num w:numId="8">
    <w:abstractNumId w:val="12"/>
  </w:num>
  <w:num w:numId="9">
    <w:abstractNumId w:val="2"/>
  </w:num>
  <w:num w:numId="10">
    <w:abstractNumId w:val="4"/>
  </w:num>
  <w:num w:numId="11">
    <w:abstractNumId w:val="0"/>
  </w:num>
  <w:num w:numId="12">
    <w:abstractNumId w:val="7"/>
  </w:num>
  <w:num w:numId="13">
    <w:abstractNumId w:val="11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3CB"/>
    <w:rsid w:val="00004401"/>
    <w:rsid w:val="00014C90"/>
    <w:rsid w:val="00023B23"/>
    <w:rsid w:val="00033478"/>
    <w:rsid w:val="00037A59"/>
    <w:rsid w:val="00052730"/>
    <w:rsid w:val="0006347D"/>
    <w:rsid w:val="0006400F"/>
    <w:rsid w:val="00064213"/>
    <w:rsid w:val="00071A03"/>
    <w:rsid w:val="00081672"/>
    <w:rsid w:val="000976F9"/>
    <w:rsid w:val="000B0D7A"/>
    <w:rsid w:val="000B37B1"/>
    <w:rsid w:val="000C6B50"/>
    <w:rsid w:val="000D667A"/>
    <w:rsid w:val="000E542D"/>
    <w:rsid w:val="001030DB"/>
    <w:rsid w:val="00104216"/>
    <w:rsid w:val="00105AB0"/>
    <w:rsid w:val="00106132"/>
    <w:rsid w:val="00111B57"/>
    <w:rsid w:val="001156A6"/>
    <w:rsid w:val="001166A7"/>
    <w:rsid w:val="00120A42"/>
    <w:rsid w:val="00125CEC"/>
    <w:rsid w:val="001354A1"/>
    <w:rsid w:val="00135B1A"/>
    <w:rsid w:val="00155DF9"/>
    <w:rsid w:val="00163591"/>
    <w:rsid w:val="001B1D0B"/>
    <w:rsid w:val="001C5286"/>
    <w:rsid w:val="001D018C"/>
    <w:rsid w:val="001E41F5"/>
    <w:rsid w:val="001F36BB"/>
    <w:rsid w:val="001F3E7B"/>
    <w:rsid w:val="0020165E"/>
    <w:rsid w:val="00201B5E"/>
    <w:rsid w:val="00230C99"/>
    <w:rsid w:val="00247FF1"/>
    <w:rsid w:val="00277F69"/>
    <w:rsid w:val="00293D08"/>
    <w:rsid w:val="002959A4"/>
    <w:rsid w:val="002C0086"/>
    <w:rsid w:val="002C2EF7"/>
    <w:rsid w:val="002D6BDC"/>
    <w:rsid w:val="002E354D"/>
    <w:rsid w:val="002E6C3F"/>
    <w:rsid w:val="002E774C"/>
    <w:rsid w:val="002F108C"/>
    <w:rsid w:val="002F42B5"/>
    <w:rsid w:val="002F6596"/>
    <w:rsid w:val="003133A6"/>
    <w:rsid w:val="00317EC9"/>
    <w:rsid w:val="003215FE"/>
    <w:rsid w:val="00324915"/>
    <w:rsid w:val="00347670"/>
    <w:rsid w:val="00376DFE"/>
    <w:rsid w:val="0038253C"/>
    <w:rsid w:val="003C1094"/>
    <w:rsid w:val="003C5159"/>
    <w:rsid w:val="00416F6F"/>
    <w:rsid w:val="00466196"/>
    <w:rsid w:val="00491CFA"/>
    <w:rsid w:val="004A251F"/>
    <w:rsid w:val="004D7D02"/>
    <w:rsid w:val="004E1D39"/>
    <w:rsid w:val="00511697"/>
    <w:rsid w:val="005408A1"/>
    <w:rsid w:val="0055493B"/>
    <w:rsid w:val="005733A5"/>
    <w:rsid w:val="005832F8"/>
    <w:rsid w:val="005A787F"/>
    <w:rsid w:val="005C721E"/>
    <w:rsid w:val="00602833"/>
    <w:rsid w:val="00616726"/>
    <w:rsid w:val="00631C98"/>
    <w:rsid w:val="00643A56"/>
    <w:rsid w:val="006A3FC9"/>
    <w:rsid w:val="006A685E"/>
    <w:rsid w:val="006B599B"/>
    <w:rsid w:val="006E53EB"/>
    <w:rsid w:val="006F7B55"/>
    <w:rsid w:val="0070420E"/>
    <w:rsid w:val="00707292"/>
    <w:rsid w:val="007148B5"/>
    <w:rsid w:val="007520AD"/>
    <w:rsid w:val="00761A20"/>
    <w:rsid w:val="0076208E"/>
    <w:rsid w:val="00770877"/>
    <w:rsid w:val="0077649E"/>
    <w:rsid w:val="00794D8D"/>
    <w:rsid w:val="007A407C"/>
    <w:rsid w:val="007B53CC"/>
    <w:rsid w:val="007D5496"/>
    <w:rsid w:val="0083579E"/>
    <w:rsid w:val="00841FDA"/>
    <w:rsid w:val="00843A50"/>
    <w:rsid w:val="0088779E"/>
    <w:rsid w:val="008C608C"/>
    <w:rsid w:val="008E0AE6"/>
    <w:rsid w:val="008E3BD6"/>
    <w:rsid w:val="008E6933"/>
    <w:rsid w:val="008F7A60"/>
    <w:rsid w:val="0090430D"/>
    <w:rsid w:val="0090660F"/>
    <w:rsid w:val="00913E28"/>
    <w:rsid w:val="00922D3D"/>
    <w:rsid w:val="00927E73"/>
    <w:rsid w:val="00944D2B"/>
    <w:rsid w:val="00952B47"/>
    <w:rsid w:val="00981179"/>
    <w:rsid w:val="009843CB"/>
    <w:rsid w:val="009852F5"/>
    <w:rsid w:val="009A1C4A"/>
    <w:rsid w:val="009A2C72"/>
    <w:rsid w:val="009D064C"/>
    <w:rsid w:val="009F33FB"/>
    <w:rsid w:val="00A14B1D"/>
    <w:rsid w:val="00A22AEC"/>
    <w:rsid w:val="00A22D36"/>
    <w:rsid w:val="00A27803"/>
    <w:rsid w:val="00A44B58"/>
    <w:rsid w:val="00A63ABA"/>
    <w:rsid w:val="00A66FDD"/>
    <w:rsid w:val="00AC4C5D"/>
    <w:rsid w:val="00AD5DDB"/>
    <w:rsid w:val="00AF26C4"/>
    <w:rsid w:val="00B42AF3"/>
    <w:rsid w:val="00B5285D"/>
    <w:rsid w:val="00B7167F"/>
    <w:rsid w:val="00B7459C"/>
    <w:rsid w:val="00B90735"/>
    <w:rsid w:val="00B96B77"/>
    <w:rsid w:val="00B978E9"/>
    <w:rsid w:val="00BA4339"/>
    <w:rsid w:val="00BA700D"/>
    <w:rsid w:val="00BB3675"/>
    <w:rsid w:val="00BD4585"/>
    <w:rsid w:val="00BD5DAA"/>
    <w:rsid w:val="00BE019B"/>
    <w:rsid w:val="00BE09FF"/>
    <w:rsid w:val="00BE479D"/>
    <w:rsid w:val="00C02F50"/>
    <w:rsid w:val="00C0381E"/>
    <w:rsid w:val="00C1064D"/>
    <w:rsid w:val="00C3417E"/>
    <w:rsid w:val="00C361B5"/>
    <w:rsid w:val="00C622C3"/>
    <w:rsid w:val="00C6723D"/>
    <w:rsid w:val="00C73A1F"/>
    <w:rsid w:val="00C8166F"/>
    <w:rsid w:val="00C85019"/>
    <w:rsid w:val="00CA6D39"/>
    <w:rsid w:val="00CB01CA"/>
    <w:rsid w:val="00CC1B94"/>
    <w:rsid w:val="00D371FB"/>
    <w:rsid w:val="00D4124A"/>
    <w:rsid w:val="00D42309"/>
    <w:rsid w:val="00D45D28"/>
    <w:rsid w:val="00D47DCA"/>
    <w:rsid w:val="00D52FC0"/>
    <w:rsid w:val="00D56A45"/>
    <w:rsid w:val="00D813C6"/>
    <w:rsid w:val="00DB16F1"/>
    <w:rsid w:val="00DC1911"/>
    <w:rsid w:val="00DD1952"/>
    <w:rsid w:val="00DF5D29"/>
    <w:rsid w:val="00E12A5F"/>
    <w:rsid w:val="00E51A19"/>
    <w:rsid w:val="00E926A3"/>
    <w:rsid w:val="00EA2ABD"/>
    <w:rsid w:val="00EE263D"/>
    <w:rsid w:val="00EE3138"/>
    <w:rsid w:val="00EE5F22"/>
    <w:rsid w:val="00F02A84"/>
    <w:rsid w:val="00F14D3C"/>
    <w:rsid w:val="00F53C17"/>
    <w:rsid w:val="00F77E39"/>
    <w:rsid w:val="00F96A3B"/>
    <w:rsid w:val="00FA1FE9"/>
    <w:rsid w:val="00FA5096"/>
    <w:rsid w:val="00FB24E7"/>
    <w:rsid w:val="00FC2D27"/>
    <w:rsid w:val="00FC6798"/>
    <w:rsid w:val="00FE020D"/>
    <w:rsid w:val="00FF1206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92A9C3"/>
  <w15:chartTrackingRefBased/>
  <w15:docId w15:val="{F88BF5D3-2611-4AAF-AFBB-EF343142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3C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843C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843C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84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3CB"/>
  </w:style>
  <w:style w:type="paragraph" w:styleId="Header">
    <w:name w:val="header"/>
    <w:basedOn w:val="Normal"/>
    <w:link w:val="HeaderChar"/>
    <w:uiPriority w:val="99"/>
    <w:unhideWhenUsed/>
    <w:rsid w:val="00104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216"/>
  </w:style>
  <w:style w:type="paragraph" w:styleId="BalloonText">
    <w:name w:val="Balloon Text"/>
    <w:basedOn w:val="Normal"/>
    <w:link w:val="BalloonTextChar"/>
    <w:uiPriority w:val="99"/>
    <w:semiHidden/>
    <w:unhideWhenUsed/>
    <w:rsid w:val="002F4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2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64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ACweb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CDACweb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F05BC8EF2D43E69BBD6DDBE3191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02F72-28FD-48C5-8FD0-D8F4258ECBE1}"/>
      </w:docPartPr>
      <w:docPartBody>
        <w:p w:rsidR="00DD2902" w:rsidRDefault="00832A08" w:rsidP="00832A08">
          <w:pPr>
            <w:pStyle w:val="A2F05BC8EF2D43E69BBD6DDBE3191C7B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A69C5896422842A48FB36C4CB5999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29B58-F5DC-45FF-A331-538B530DC330}"/>
      </w:docPartPr>
      <w:docPartBody>
        <w:p w:rsidR="00DD2902" w:rsidRDefault="00832A08" w:rsidP="00832A08">
          <w:pPr>
            <w:pStyle w:val="A69C5896422842A48FB36C4CB59995C3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08"/>
    <w:rsid w:val="005802B6"/>
    <w:rsid w:val="00832A08"/>
    <w:rsid w:val="009E3D0C"/>
    <w:rsid w:val="00CF5B3B"/>
    <w:rsid w:val="00DD2902"/>
    <w:rsid w:val="00FA0963"/>
    <w:rsid w:val="00FB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F05BC8EF2D43E69BBD6DDBE3191C7B">
    <w:name w:val="A2F05BC8EF2D43E69BBD6DDBE3191C7B"/>
    <w:rsid w:val="00832A08"/>
  </w:style>
  <w:style w:type="paragraph" w:customStyle="1" w:styleId="A69C5896422842A48FB36C4CB59995C3">
    <w:name w:val="A69C5896422842A48FB36C4CB59995C3"/>
    <w:rsid w:val="00832A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1986</TotalTime>
  <Pages>17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Enhancement Guide</vt:lpstr>
    </vt:vector>
  </TitlesOfParts>
  <Company>Microsoft</Company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Enhancement Guide</dc:title>
  <dc:subject>June 2020</dc:subject>
  <dc:creator>Kristi Pizano</dc:creator>
  <cp:keywords/>
  <dc:description/>
  <cp:lastModifiedBy>Kristi Pizano</cp:lastModifiedBy>
  <cp:revision>11</cp:revision>
  <cp:lastPrinted>2019-08-16T19:48:00Z</cp:lastPrinted>
  <dcterms:created xsi:type="dcterms:W3CDTF">2020-06-05T13:50:00Z</dcterms:created>
  <dcterms:modified xsi:type="dcterms:W3CDTF">2020-06-27T01:11:00Z</dcterms:modified>
</cp:coreProperties>
</file>